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7002" w14:textId="581243BA" w:rsidR="004C0FB3" w:rsidRPr="00CE1FA4" w:rsidRDefault="00CE1FA4" w:rsidP="00CE1FA4">
      <w:pPr>
        <w:spacing w:after="0" w:line="259" w:lineRule="auto"/>
        <w:ind w:left="1486" w:right="0" w:firstLine="0"/>
        <w:jc w:val="center"/>
        <w:rPr>
          <w:sz w:val="24"/>
          <w:szCs w:val="20"/>
        </w:rPr>
      </w:pPr>
      <w:r w:rsidRPr="00CE1FA4">
        <w:rPr>
          <w:b/>
          <w:szCs w:val="20"/>
        </w:rPr>
        <w:t xml:space="preserve">Типовые ошибки по разделу: </w:t>
      </w:r>
      <w:r w:rsidRPr="00CE1FA4">
        <w:rPr>
          <w:b/>
          <w:szCs w:val="20"/>
        </w:rPr>
        <w:t>Мероприятия по обеспечению доступа инвалидов</w:t>
      </w:r>
    </w:p>
    <w:p w14:paraId="54E3E986" w14:textId="77777777" w:rsidR="004C0FB3" w:rsidRPr="00CE1FA4" w:rsidRDefault="00CE1FA4">
      <w:pPr>
        <w:spacing w:after="22" w:line="259" w:lineRule="auto"/>
        <w:ind w:right="0" w:firstLine="0"/>
        <w:jc w:val="left"/>
        <w:rPr>
          <w:sz w:val="24"/>
          <w:szCs w:val="20"/>
        </w:rPr>
      </w:pPr>
      <w:r>
        <w:rPr>
          <w:b/>
        </w:rPr>
        <w:t xml:space="preserve"> </w:t>
      </w:r>
    </w:p>
    <w:p w14:paraId="18E6B810" w14:textId="15D561AE" w:rsidR="004C0FB3" w:rsidRPr="00CE1FA4" w:rsidRDefault="00CE1FA4" w:rsidP="00CE1FA4">
      <w:pPr>
        <w:numPr>
          <w:ilvl w:val="0"/>
          <w:numId w:val="1"/>
        </w:numPr>
        <w:ind w:right="-12"/>
        <w:rPr>
          <w:sz w:val="24"/>
          <w:szCs w:val="20"/>
        </w:rPr>
      </w:pPr>
      <w:r w:rsidRPr="00CE1FA4">
        <w:rPr>
          <w:sz w:val="24"/>
          <w:szCs w:val="20"/>
        </w:rPr>
        <w:t>Проектами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предусматриваются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мероприятия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обеспечению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беспрепятственного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передвижения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территории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для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маломобильных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групп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населения</w:t>
      </w:r>
      <w:r w:rsidRPr="00CE1FA4">
        <w:rPr>
          <w:sz w:val="24"/>
          <w:szCs w:val="20"/>
        </w:rPr>
        <w:t xml:space="preserve">. </w:t>
      </w:r>
    </w:p>
    <w:p w14:paraId="662FF7BB" w14:textId="77777777" w:rsidR="004C0FB3" w:rsidRPr="00CE1FA4" w:rsidRDefault="00CE1FA4">
      <w:pPr>
        <w:numPr>
          <w:ilvl w:val="0"/>
          <w:numId w:val="1"/>
        </w:numPr>
        <w:spacing w:after="21" w:line="259" w:lineRule="auto"/>
        <w:ind w:right="-12"/>
        <w:rPr>
          <w:sz w:val="24"/>
          <w:szCs w:val="20"/>
        </w:rPr>
      </w:pPr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предусматривается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доступ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инвалидов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к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объектам</w:t>
      </w:r>
      <w:r w:rsidRPr="00CE1FA4">
        <w:rPr>
          <w:sz w:val="24"/>
          <w:szCs w:val="20"/>
        </w:rPr>
        <w:t xml:space="preserve">, </w:t>
      </w:r>
      <w:r w:rsidRPr="00CE1FA4">
        <w:rPr>
          <w:sz w:val="24"/>
          <w:szCs w:val="20"/>
        </w:rPr>
        <w:t>предусмотренным</w:t>
      </w:r>
      <w:r w:rsidRPr="00CE1FA4">
        <w:rPr>
          <w:sz w:val="24"/>
          <w:szCs w:val="20"/>
        </w:rPr>
        <w:t xml:space="preserve"> </w:t>
      </w:r>
    </w:p>
    <w:p w14:paraId="7A7A3492" w14:textId="3611123A" w:rsidR="004C0FB3" w:rsidRPr="00CE1FA4" w:rsidRDefault="00CE1FA4" w:rsidP="00CE1FA4">
      <w:pPr>
        <w:ind w:left="-14" w:right="-12" w:firstLine="0"/>
        <w:rPr>
          <w:sz w:val="24"/>
          <w:szCs w:val="20"/>
        </w:rPr>
      </w:pPr>
      <w:r w:rsidRPr="00CE1FA4">
        <w:rPr>
          <w:sz w:val="24"/>
          <w:szCs w:val="20"/>
        </w:rPr>
        <w:t>п</w:t>
      </w:r>
      <w:r w:rsidRPr="00CE1FA4">
        <w:rPr>
          <w:sz w:val="24"/>
          <w:szCs w:val="20"/>
        </w:rPr>
        <w:t xml:space="preserve">. 10 </w:t>
      </w:r>
      <w:r w:rsidRPr="00CE1FA4">
        <w:rPr>
          <w:sz w:val="24"/>
          <w:szCs w:val="20"/>
        </w:rPr>
        <w:t>части</w:t>
      </w:r>
      <w:r w:rsidRPr="00CE1FA4">
        <w:rPr>
          <w:sz w:val="24"/>
          <w:szCs w:val="20"/>
        </w:rPr>
        <w:t xml:space="preserve"> 12 </w:t>
      </w:r>
      <w:r w:rsidRPr="00CE1FA4">
        <w:rPr>
          <w:sz w:val="24"/>
          <w:szCs w:val="20"/>
        </w:rPr>
        <w:t>статьи</w:t>
      </w:r>
      <w:r w:rsidRPr="00CE1FA4">
        <w:rPr>
          <w:sz w:val="24"/>
          <w:szCs w:val="20"/>
        </w:rPr>
        <w:t xml:space="preserve"> 48 </w:t>
      </w:r>
      <w:r w:rsidRPr="00CE1FA4">
        <w:rPr>
          <w:sz w:val="24"/>
          <w:szCs w:val="20"/>
        </w:rPr>
        <w:t>Градостроительного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кодекса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Российской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Федерации</w:t>
      </w:r>
      <w:r w:rsidRPr="00CE1FA4">
        <w:rPr>
          <w:sz w:val="24"/>
          <w:szCs w:val="20"/>
        </w:rPr>
        <w:t xml:space="preserve">        </w:t>
      </w:r>
      <w:r w:rsidRPr="00CE1FA4">
        <w:rPr>
          <w:sz w:val="24"/>
          <w:szCs w:val="20"/>
        </w:rPr>
        <w:t>№</w:t>
      </w:r>
      <w:r w:rsidRPr="00CE1FA4">
        <w:rPr>
          <w:sz w:val="24"/>
          <w:szCs w:val="20"/>
        </w:rPr>
        <w:t>190-</w:t>
      </w:r>
      <w:r w:rsidRPr="00CE1FA4">
        <w:rPr>
          <w:sz w:val="24"/>
          <w:szCs w:val="20"/>
        </w:rPr>
        <w:t>ФЗ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от</w:t>
      </w:r>
      <w:r w:rsidRPr="00CE1FA4">
        <w:rPr>
          <w:sz w:val="24"/>
          <w:szCs w:val="20"/>
        </w:rPr>
        <w:t xml:space="preserve"> 29.12.2004 </w:t>
      </w:r>
      <w:r w:rsidRPr="00CE1FA4">
        <w:rPr>
          <w:sz w:val="24"/>
          <w:szCs w:val="20"/>
        </w:rPr>
        <w:t>г</w:t>
      </w:r>
      <w:r w:rsidRPr="00CE1FA4">
        <w:rPr>
          <w:sz w:val="24"/>
          <w:szCs w:val="20"/>
        </w:rPr>
        <w:t xml:space="preserve">., </w:t>
      </w:r>
      <w:r w:rsidRPr="00CE1FA4">
        <w:rPr>
          <w:sz w:val="24"/>
          <w:szCs w:val="20"/>
        </w:rPr>
        <w:t>либо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такой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доступ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предусмотрен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полном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объеме</w:t>
      </w:r>
      <w:r w:rsidRPr="00CE1FA4">
        <w:rPr>
          <w:sz w:val="24"/>
          <w:szCs w:val="20"/>
        </w:rPr>
        <w:t xml:space="preserve">     </w:t>
      </w:r>
      <w:proofErr w:type="gramStart"/>
      <w:r w:rsidRPr="00CE1FA4">
        <w:rPr>
          <w:sz w:val="24"/>
          <w:szCs w:val="20"/>
        </w:rPr>
        <w:t xml:space="preserve">   (</w:t>
      </w:r>
      <w:proofErr w:type="gramEnd"/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на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все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этажи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здания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или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во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все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необходимые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помещения</w:t>
      </w:r>
      <w:r w:rsidRPr="00CE1FA4">
        <w:rPr>
          <w:sz w:val="24"/>
          <w:szCs w:val="20"/>
        </w:rPr>
        <w:t xml:space="preserve">). </w:t>
      </w:r>
      <w:r w:rsidRPr="00CE1FA4">
        <w:rPr>
          <w:sz w:val="14"/>
          <w:szCs w:val="20"/>
        </w:rPr>
        <w:t xml:space="preserve"> </w:t>
      </w:r>
    </w:p>
    <w:p w14:paraId="4FD56BFF" w14:textId="09473EAE" w:rsidR="004C0FB3" w:rsidRPr="00CE1FA4" w:rsidRDefault="00CE1FA4" w:rsidP="00CE1FA4">
      <w:pPr>
        <w:numPr>
          <w:ilvl w:val="0"/>
          <w:numId w:val="1"/>
        </w:numPr>
        <w:spacing w:after="0" w:line="280" w:lineRule="auto"/>
        <w:ind w:right="-12"/>
        <w:rPr>
          <w:sz w:val="24"/>
          <w:szCs w:val="20"/>
        </w:rPr>
      </w:pPr>
      <w:r w:rsidRPr="00CE1FA4">
        <w:rPr>
          <w:sz w:val="24"/>
          <w:szCs w:val="20"/>
        </w:rPr>
        <w:t>На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объектах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производственного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назначения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предусматривается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обустройство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рабочих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мест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для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инвалидов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соответствии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с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действующим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законодательством</w:t>
      </w:r>
      <w:r w:rsidRPr="00CE1FA4">
        <w:rPr>
          <w:sz w:val="24"/>
          <w:szCs w:val="20"/>
        </w:rPr>
        <w:t xml:space="preserve">. </w:t>
      </w:r>
      <w:r w:rsidRPr="00CE1FA4">
        <w:rPr>
          <w:sz w:val="14"/>
          <w:szCs w:val="20"/>
        </w:rPr>
        <w:t xml:space="preserve"> </w:t>
      </w:r>
    </w:p>
    <w:p w14:paraId="2385198A" w14:textId="0FC71D01" w:rsidR="004C0FB3" w:rsidRPr="00CE1FA4" w:rsidRDefault="00CE1FA4" w:rsidP="00CE1FA4">
      <w:pPr>
        <w:numPr>
          <w:ilvl w:val="0"/>
          <w:numId w:val="1"/>
        </w:numPr>
        <w:ind w:right="-12"/>
        <w:rPr>
          <w:sz w:val="24"/>
          <w:szCs w:val="20"/>
        </w:rPr>
      </w:pPr>
      <w:r w:rsidRPr="00CE1FA4">
        <w:rPr>
          <w:sz w:val="24"/>
          <w:szCs w:val="20"/>
        </w:rPr>
        <w:t>Габариты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входных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тамбуров</w:t>
      </w:r>
      <w:r w:rsidRPr="00CE1FA4">
        <w:rPr>
          <w:sz w:val="24"/>
          <w:szCs w:val="20"/>
        </w:rPr>
        <w:t xml:space="preserve">, </w:t>
      </w:r>
      <w:r w:rsidRPr="00CE1FA4">
        <w:rPr>
          <w:sz w:val="24"/>
          <w:szCs w:val="20"/>
        </w:rPr>
        <w:t>уклоны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пандусов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высота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ограждений</w:t>
      </w:r>
      <w:r w:rsidRPr="00CE1FA4">
        <w:rPr>
          <w:sz w:val="24"/>
          <w:szCs w:val="20"/>
        </w:rPr>
        <w:t xml:space="preserve">        </w:t>
      </w:r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соответствуют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требованиям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СНиП</w:t>
      </w:r>
      <w:r w:rsidRPr="00CE1FA4">
        <w:rPr>
          <w:sz w:val="24"/>
          <w:szCs w:val="20"/>
        </w:rPr>
        <w:t xml:space="preserve"> 35-01-2001 «</w:t>
      </w:r>
      <w:r w:rsidRPr="00CE1FA4">
        <w:rPr>
          <w:sz w:val="24"/>
          <w:szCs w:val="20"/>
        </w:rPr>
        <w:t>Доступность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зданий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сооружений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для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маломобильных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групп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населения</w:t>
      </w:r>
      <w:r w:rsidRPr="00CE1FA4">
        <w:rPr>
          <w:sz w:val="24"/>
          <w:szCs w:val="20"/>
        </w:rPr>
        <w:t xml:space="preserve">». </w:t>
      </w:r>
      <w:r w:rsidRPr="00CE1FA4">
        <w:rPr>
          <w:sz w:val="14"/>
          <w:szCs w:val="20"/>
        </w:rPr>
        <w:t xml:space="preserve"> </w:t>
      </w:r>
    </w:p>
    <w:p w14:paraId="44318645" w14:textId="77777777" w:rsidR="004C0FB3" w:rsidRPr="00CE1FA4" w:rsidRDefault="00CE1FA4">
      <w:pPr>
        <w:numPr>
          <w:ilvl w:val="0"/>
          <w:numId w:val="1"/>
        </w:numPr>
        <w:ind w:right="-12"/>
        <w:rPr>
          <w:sz w:val="24"/>
          <w:szCs w:val="20"/>
        </w:rPr>
      </w:pPr>
      <w:r w:rsidRPr="00CE1FA4">
        <w:rPr>
          <w:sz w:val="24"/>
          <w:szCs w:val="20"/>
        </w:rPr>
        <w:t>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нарушение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</w:t>
      </w:r>
      <w:r w:rsidRPr="00CE1FA4">
        <w:rPr>
          <w:sz w:val="24"/>
          <w:szCs w:val="20"/>
        </w:rPr>
        <w:t>. 27</w:t>
      </w:r>
      <w:r w:rsidRPr="00CE1FA4">
        <w:rPr>
          <w:sz w:val="24"/>
          <w:szCs w:val="20"/>
        </w:rPr>
        <w:t>д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Положения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составе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разделов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проектной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документации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требованиях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к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их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содержанию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утвержденного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постановлением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Правительства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РФ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№</w:t>
      </w:r>
      <w:r w:rsidRPr="00CE1FA4">
        <w:rPr>
          <w:sz w:val="24"/>
          <w:szCs w:val="20"/>
        </w:rPr>
        <w:t xml:space="preserve">87 </w:t>
      </w:r>
      <w:r w:rsidRPr="00CE1FA4">
        <w:rPr>
          <w:sz w:val="24"/>
          <w:szCs w:val="20"/>
        </w:rPr>
        <w:t>от</w:t>
      </w:r>
      <w:r w:rsidRPr="00CE1FA4">
        <w:rPr>
          <w:sz w:val="24"/>
          <w:szCs w:val="20"/>
        </w:rPr>
        <w:t xml:space="preserve"> 16.02.2008 </w:t>
      </w:r>
      <w:r w:rsidRPr="00CE1FA4">
        <w:rPr>
          <w:sz w:val="24"/>
          <w:szCs w:val="20"/>
        </w:rPr>
        <w:t>г</w:t>
      </w:r>
      <w:r w:rsidRPr="00CE1FA4">
        <w:rPr>
          <w:sz w:val="24"/>
          <w:szCs w:val="20"/>
        </w:rPr>
        <w:t xml:space="preserve">., </w:t>
      </w:r>
      <w:r w:rsidRPr="00CE1FA4">
        <w:rPr>
          <w:sz w:val="24"/>
          <w:szCs w:val="20"/>
        </w:rPr>
        <w:t>в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разделе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разрабатываются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поэтажные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планы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путей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эвакуации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маломобильных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групп</w:t>
      </w:r>
      <w:r w:rsidRPr="00CE1FA4">
        <w:rPr>
          <w:sz w:val="24"/>
          <w:szCs w:val="20"/>
        </w:rPr>
        <w:t xml:space="preserve"> </w:t>
      </w:r>
      <w:r w:rsidRPr="00CE1FA4">
        <w:rPr>
          <w:sz w:val="24"/>
          <w:szCs w:val="20"/>
        </w:rPr>
        <w:t>населения</w:t>
      </w:r>
      <w:r w:rsidRPr="00CE1FA4">
        <w:rPr>
          <w:sz w:val="24"/>
          <w:szCs w:val="20"/>
        </w:rPr>
        <w:t xml:space="preserve">.   </w:t>
      </w:r>
    </w:p>
    <w:p w14:paraId="3AF8D551" w14:textId="77777777" w:rsidR="004C0FB3" w:rsidRPr="00CE1FA4" w:rsidRDefault="00CE1FA4">
      <w:pPr>
        <w:spacing w:after="0" w:line="259" w:lineRule="auto"/>
        <w:ind w:left="1" w:right="0" w:firstLine="0"/>
        <w:jc w:val="left"/>
        <w:rPr>
          <w:sz w:val="24"/>
          <w:szCs w:val="20"/>
        </w:rPr>
      </w:pPr>
      <w:r w:rsidRPr="00CE1FA4">
        <w:rPr>
          <w:sz w:val="24"/>
          <w:szCs w:val="20"/>
        </w:rPr>
        <w:t xml:space="preserve">  </w:t>
      </w:r>
    </w:p>
    <w:sectPr w:rsidR="004C0FB3" w:rsidRPr="00CE1FA4">
      <w:pgSz w:w="11904" w:h="16840"/>
      <w:pgMar w:top="1440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198E"/>
    <w:multiLevelType w:val="hybridMultilevel"/>
    <w:tmpl w:val="2E7A8302"/>
    <w:lvl w:ilvl="0" w:tplc="7D0236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8599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5083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41FC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C514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203D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A080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CDA4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6C82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B3"/>
    <w:rsid w:val="004C0FB3"/>
    <w:rsid w:val="00C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E707"/>
  <w15:docId w15:val="{CEB52974-C2DC-462F-96CA-4FB4445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73" w:lineRule="auto"/>
      <w:ind w:right="3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2023-12-14T10:09:00Z</dcterms:created>
  <dcterms:modified xsi:type="dcterms:W3CDTF">2023-12-14T10:09:00Z</dcterms:modified>
</cp:coreProperties>
</file>