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768A" w14:textId="4FE723C2" w:rsidR="0014281A" w:rsidRDefault="001F2615">
      <w:pPr>
        <w:spacing w:after="0"/>
        <w:ind w:left="1211"/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47835556" w14:textId="090E3801" w:rsidR="0014281A" w:rsidRDefault="001F2615">
      <w:pPr>
        <w:spacing w:after="0"/>
        <w:ind w:left="121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146DAFD8" w14:textId="57CDB510" w:rsidR="0014281A" w:rsidRDefault="001F2615">
      <w:pPr>
        <w:spacing w:after="0"/>
        <w:ind w:left="121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4EFF9EA6" w14:textId="7153AB41" w:rsidR="0014281A" w:rsidRDefault="001F2615">
      <w:pPr>
        <w:spacing w:after="0"/>
        <w:ind w:left="121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870078" wp14:editId="51929025">
            <wp:simplePos x="0" y="0"/>
            <wp:positionH relativeFrom="column">
              <wp:posOffset>796925</wp:posOffset>
            </wp:positionH>
            <wp:positionV relativeFrom="paragraph">
              <wp:posOffset>133985</wp:posOffset>
            </wp:positionV>
            <wp:extent cx="690245" cy="829945"/>
            <wp:effectExtent l="0" t="0" r="0" b="0"/>
            <wp:wrapSquare wrapText="bothSides"/>
            <wp:docPr id="267" name="Picture 2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Picture 2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0245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3F763473" w14:textId="31F78AE0" w:rsidR="0014281A" w:rsidRDefault="001F2615">
      <w:pPr>
        <w:spacing w:after="148"/>
        <w:ind w:left="1211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643237F2" w14:textId="77777777" w:rsidR="001F2615" w:rsidRDefault="001F2615" w:rsidP="001F2615">
      <w:pPr>
        <w:tabs>
          <w:tab w:val="center" w:pos="2489"/>
          <w:tab w:val="center" w:pos="7398"/>
        </w:tabs>
        <w:spacing w:after="39" w:line="248" w:lineRule="auto"/>
        <w:jc w:val="right"/>
        <w:rPr>
          <w:rFonts w:ascii="Times New Roman" w:eastAsia="Times New Roman" w:hAnsi="Times New Roman" w:cs="Times New Roman"/>
          <w:sz w:val="28"/>
        </w:rPr>
      </w:pPr>
      <w:r>
        <w:tab/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Начальнику  Управления </w:t>
      </w:r>
    </w:p>
    <w:p w14:paraId="34C6FA11" w14:textId="463BF3AC" w:rsidR="0014281A" w:rsidRDefault="001F2615" w:rsidP="001F2615">
      <w:pPr>
        <w:tabs>
          <w:tab w:val="center" w:pos="2489"/>
          <w:tab w:val="center" w:pos="7398"/>
        </w:tabs>
        <w:spacing w:after="39" w:line="248" w:lineRule="auto"/>
        <w:jc w:val="right"/>
      </w:pPr>
      <w:r>
        <w:rPr>
          <w:rFonts w:ascii="Times New Roman" w:eastAsia="Times New Roman" w:hAnsi="Times New Roman" w:cs="Times New Roman"/>
          <w:sz w:val="28"/>
        </w:rPr>
        <w:t>государственной экспертизы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074334B" w14:textId="77777777" w:rsidR="0014281A" w:rsidRDefault="001F2615" w:rsidP="001F2615">
      <w:pPr>
        <w:tabs>
          <w:tab w:val="center" w:pos="2489"/>
          <w:tab w:val="center" w:pos="7400"/>
        </w:tabs>
        <w:spacing w:after="23"/>
        <w:jc w:val="right"/>
      </w:pPr>
      <w:r>
        <w:tab/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Сакмаеву А.А.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E0AB47" w14:textId="1D9B65F7" w:rsidR="0014281A" w:rsidRDefault="001F2615">
      <w:pPr>
        <w:tabs>
          <w:tab w:val="center" w:pos="2488"/>
          <w:tab w:val="center" w:pos="7398"/>
        </w:tabs>
        <w:spacing w:after="0" w:line="268" w:lineRule="auto"/>
      </w:pPr>
      <w:r>
        <w:t xml:space="preserve">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АДМИНИСТРАЦИЯ  </w:t>
      </w:r>
      <w:r>
        <w:rPr>
          <w:rFonts w:ascii="Times New Roman" w:eastAsia="Times New Roman" w:hAnsi="Times New Roman" w:cs="Times New Roman"/>
          <w:i/>
          <w:sz w:val="28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C2E9AD" w14:textId="77777777" w:rsidR="001F2615" w:rsidRDefault="001F2615" w:rsidP="001F2615">
      <w:pPr>
        <w:spacing w:after="0" w:line="268" w:lineRule="auto"/>
        <w:ind w:left="674" w:right="3833" w:hanging="10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ПОИМСКОГО СЕЛЬСОВЕТА </w:t>
      </w:r>
      <w:r>
        <w:rPr>
          <w:rFonts w:ascii="Times New Roman" w:eastAsia="Times New Roman" w:hAnsi="Times New Roman" w:cs="Times New Roman"/>
          <w:i/>
          <w:sz w:val="28"/>
        </w:rPr>
        <w:t>БЕЛИНСКОГО РАЙОНА</w:t>
      </w:r>
    </w:p>
    <w:p w14:paraId="3FB9B6E8" w14:textId="6DA3771D" w:rsidR="0014281A" w:rsidRDefault="001F2615" w:rsidP="001F2615">
      <w:pPr>
        <w:spacing w:after="0" w:line="268" w:lineRule="auto"/>
        <w:ind w:left="674" w:right="3833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ПЕНЗЕНСКОЙ ОБЛАСТИ </w:t>
      </w:r>
    </w:p>
    <w:p w14:paraId="52AAA5B7" w14:textId="77777777" w:rsidR="0014281A" w:rsidRDefault="001F2615">
      <w:pPr>
        <w:spacing w:after="218"/>
        <w:ind w:left="58"/>
        <w:jc w:val="center"/>
      </w:pP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14:paraId="77A44999" w14:textId="77777777" w:rsidR="0014281A" w:rsidRDefault="001F2615">
      <w:pPr>
        <w:tabs>
          <w:tab w:val="center" w:pos="2496"/>
          <w:tab w:val="center" w:pos="5089"/>
        </w:tabs>
        <w:spacing w:after="4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    ул. Лермонтовская, д. 5, с. Поим,  Белинский район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i/>
          <w:sz w:val="16"/>
          <w:vertAlign w:val="superscript"/>
        </w:rPr>
        <w:t xml:space="preserve"> </w:t>
      </w:r>
    </w:p>
    <w:p w14:paraId="74A876E7" w14:textId="77777777" w:rsidR="0014281A" w:rsidRDefault="001F2615">
      <w:pPr>
        <w:spacing w:after="0"/>
        <w:ind w:left="1388" w:hanging="10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Пензенская область, 442270 </w:t>
      </w:r>
    </w:p>
    <w:p w14:paraId="7DE673BA" w14:textId="77777777" w:rsidR="0014281A" w:rsidRDefault="001F2615">
      <w:pPr>
        <w:spacing w:after="0"/>
        <w:ind w:left="1268" w:hanging="10"/>
      </w:pPr>
      <w:r>
        <w:rPr>
          <w:rFonts w:ascii="Times New Roman" w:eastAsia="Times New Roman" w:hAnsi="Times New Roman" w:cs="Times New Roman"/>
          <w:sz w:val="20"/>
        </w:rPr>
        <w:t xml:space="preserve">Тел., факс (8-841-53) 3-33-08 </w:t>
      </w:r>
    </w:p>
    <w:p w14:paraId="0CF2917F" w14:textId="77777777" w:rsidR="0014281A" w:rsidRDefault="001F2615">
      <w:pPr>
        <w:spacing w:after="0"/>
        <w:ind w:left="886"/>
      </w:pPr>
      <w:r>
        <w:rPr>
          <w:rFonts w:ascii="Times New Roman" w:eastAsia="Times New Roman" w:hAnsi="Times New Roman" w:cs="Times New Roman"/>
          <w:b/>
          <w:i/>
          <w:sz w:val="20"/>
        </w:rPr>
        <w:t>E-mail: cool.natasha-poim@yandex.ru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50C47068" w14:textId="77777777" w:rsidR="0014281A" w:rsidRDefault="001F2615">
      <w:pPr>
        <w:spacing w:after="100"/>
        <w:ind w:left="24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i/>
          <w:sz w:val="10"/>
        </w:rPr>
        <w:t xml:space="preserve"> </w:t>
      </w:r>
    </w:p>
    <w:p w14:paraId="1B191342" w14:textId="77777777" w:rsidR="0014281A" w:rsidRDefault="001F2615">
      <w:pPr>
        <w:spacing w:after="0"/>
        <w:ind w:left="103" w:right="4804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AEEEDD" wp14:editId="7F0E59E4">
                <wp:simplePos x="0" y="0"/>
                <wp:positionH relativeFrom="column">
                  <wp:posOffset>416052</wp:posOffset>
                </wp:positionH>
                <wp:positionV relativeFrom="paragraph">
                  <wp:posOffset>-5028</wp:posOffset>
                </wp:positionV>
                <wp:extent cx="2746883" cy="433350"/>
                <wp:effectExtent l="0" t="0" r="0" b="0"/>
                <wp:wrapSquare wrapText="bothSides"/>
                <wp:docPr id="6855" name="Group 68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883" cy="433350"/>
                          <a:chOff x="0" y="0"/>
                          <a:chExt cx="2746883" cy="433350"/>
                        </a:xfrm>
                      </wpg:grpSpPr>
                      <wps:wsp>
                        <wps:cNvPr id="67" name="Rectangle 67"/>
                        <wps:cNvSpPr/>
                        <wps:spPr>
                          <a:xfrm>
                            <a:off x="1603578" y="32576"/>
                            <a:ext cx="18546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1CB7A" w14:textId="77777777" w:rsidR="0014281A" w:rsidRDefault="001F26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743786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7CD7E4" w14:textId="77777777" w:rsidR="0014281A" w:rsidRDefault="001F26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749757" y="177817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92B4CB" w14:textId="77777777" w:rsidR="0014281A" w:rsidRDefault="001F26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1673682" y="177817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1B71F0" w14:textId="77777777" w:rsidR="0014281A" w:rsidRDefault="001F26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296998" y="177817"/>
                            <a:ext cx="21283" cy="94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BDA63" w14:textId="77777777" w:rsidR="0014281A" w:rsidRDefault="001F26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2" name="Shape 7822"/>
                        <wps:cNvSpPr/>
                        <wps:spPr>
                          <a:xfrm>
                            <a:off x="0" y="169317"/>
                            <a:ext cx="150139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1394" h="9144">
                                <a:moveTo>
                                  <a:pt x="0" y="0"/>
                                </a:moveTo>
                                <a:lnTo>
                                  <a:pt x="1501394" y="0"/>
                                </a:lnTo>
                                <a:lnTo>
                                  <a:pt x="150139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3" name="Shape 7823"/>
                        <wps:cNvSpPr/>
                        <wps:spPr>
                          <a:xfrm>
                            <a:off x="1847418" y="169317"/>
                            <a:ext cx="8994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9465" h="9144">
                                <a:moveTo>
                                  <a:pt x="0" y="0"/>
                                </a:moveTo>
                                <a:lnTo>
                                  <a:pt x="899465" y="0"/>
                                </a:lnTo>
                                <a:lnTo>
                                  <a:pt x="8994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68529" y="290132"/>
                            <a:ext cx="185463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EDF553" w14:textId="77777777" w:rsidR="0014281A" w:rsidRDefault="001F26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№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08737" y="2575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5C2A8A" w14:textId="77777777" w:rsidR="0014281A" w:rsidRDefault="001F26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865581" y="2575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782839" w14:textId="77777777" w:rsidR="0014281A" w:rsidRDefault="001F26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576146" y="290132"/>
                            <a:ext cx="259040" cy="1811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B075CB" w14:textId="77777777" w:rsidR="0014281A" w:rsidRDefault="001F26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>от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771218" y="2575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64935D" w14:textId="77777777" w:rsidR="0014281A" w:rsidRDefault="001F26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2296998" y="2575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5496E" w14:textId="77777777" w:rsidR="0014281A" w:rsidRDefault="001F261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24" name="Shape 7824"/>
                        <wps:cNvSpPr/>
                        <wps:spPr>
                          <a:xfrm>
                            <a:off x="220929" y="427254"/>
                            <a:ext cx="12804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0414" h="9144">
                                <a:moveTo>
                                  <a:pt x="0" y="0"/>
                                </a:moveTo>
                                <a:lnTo>
                                  <a:pt x="1280414" y="0"/>
                                </a:lnTo>
                                <a:lnTo>
                                  <a:pt x="12804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25" name="Shape 7825"/>
                        <wps:cNvSpPr/>
                        <wps:spPr>
                          <a:xfrm>
                            <a:off x="1838274" y="427254"/>
                            <a:ext cx="9086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8609" h="9144">
                                <a:moveTo>
                                  <a:pt x="0" y="0"/>
                                </a:moveTo>
                                <a:lnTo>
                                  <a:pt x="908609" y="0"/>
                                </a:lnTo>
                                <a:lnTo>
                                  <a:pt x="9086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AEEEDD" id="Group 6855" o:spid="_x0000_s1026" style="position:absolute;left:0;text-align:left;margin-left:32.75pt;margin-top:-.4pt;width:216.3pt;height:34.1pt;z-index:251659264" coordsize="27468,4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1gtIQUAAP4kAAAOAAAAZHJzL2Uyb0RvYy54bWzsWttu2zgQfV9g/0HQe2ORulFGnKJot8EC&#10;i23Rdj+AliVLgCQKlBI7+/U7HIq0ahuN3GATo04eHJocknPRGR6Odf12W1fOfSa7UjQLl1x5rpM1&#10;qViVzXrh/vPt4xvmOl3PmxWvRJMt3Iesc9/e/P7b9aadZ1QUolpl0oFFmm6+aRdu0fftfDbr0iKr&#10;eXcl2qyBwVzImvfwVa5nK8k3sHpdzajnRbONkKtWijTrOuj9oAfdG1w/z7O0/5TnXdY71cIF3Xr8&#10;lPi5VJ+zm2s+X0veFmU6qMF/Qoualw1sapf6wHvu3MnyYKm6TKXoRN5fpaKeiTwv0wxtAGuIt2fN&#10;rRR3Ldqynm/WrXUTuHbPTz+9bPr3/WfplKuFG7EwdJ2G1xAl3NjBHnDQpl3PQe5Wtl/bz3LoWOtv&#10;yuZtLmv1H6xxtujaB+vabNs7KXTSOIgY810nhbHA9/1w8H1aQIAOpqXFHz+eODPbzpR2VplNC49R&#10;t/NU9zRPfS14m2EAOuUB46nY+OkLPF+8WVeZE8XqUVLbg5x1UzfvwGNHfEQizw9jwAZ4w6dhHOkH&#10;0XiLsDCIBmcRRgjBcWszn7ey628zUTuqsXAl6IGPH7//q+tBERA1Imr3qlGfjfhYVpUeVT3gOqOg&#10;avXb5XawYSlWD2BsIeS/nwDceSU2C1cMLVfhHTZVo65T/dmAkxW0TEOaxtI0ZF+9FwhArca7u17k&#10;JeqpNta7DfpA9LQf//8wgvv14z4KIzstjHHgxyzCMA7Pswlh6EXxEEFKA5/h8DNEELFMjBUXEcg4&#10;OAwk9J2CxzhI4hBgDXAkccwIopnPTTApoSZ3JQENnjWW1BhyGbG0Z9AOlHFoXDAxt8Z+xOhZBtM3&#10;llxGMCEz7mdYfdRNPigpTaIk0QfluSHTppjLCCajgCkdTuRFTqx6TsmywBJUgo0Sfz/BktAjfgJ5&#10;XNHDhATo2tFpmd5pvqP4g+E4QLZXmu1AX2Fa6bYxTcWKfsj7W96reWpR1XSA5FhFikEPNVgD9fkm&#10;UKzfo6qg4260asZSdikwyZwYRsL8b3G9seTIeCNk/mth7cSJYt/vq1gh2KnpobEdOsferRrlBtgk&#10;5XAdyyuuiWVd9nBPq8oaXERjz9stfMAju/6hypSzquZLlgMfwTuB6ujkevm+ks49V2QQ/zRrrdqC&#10;D73qgQKVBlFs4zpqfg701S5JcOqxJfUKg7Cal+FF0M709Mx00EbfBuFOBUabOyFoYCfhzqLp7fwG&#10;brKoJvJnbe2Ox6rd1bfnI7KAQ2Cae8i0J820M5MFcUCGNHsEnyxJggiO5peGp9Hj6eg0Kz0KzpHg&#10;RNBNFNtBSGWNV2yOE8Uvg03FQ/cpEPRBkphMgaAMQxM8OWkCpyRO3l1NXqxUgBdNy8wvggKpO+BB&#10;ME9LtNRjsa8vmlD2CcO9ws+LVg1Ql91B9ouXf9iRqgH0nYJMFoUhIxqa5xZMW4+8DGQeKRswm5ym&#10;USCowpJA1/KOJVoaJh5UfpACPWtNFhOtrUteRjiPFA6gzHoKNqFYQOjAaM8u0ybGlMuI5pHfS5jN&#10;T5PAOS4DnV00CTL5izk44bppj05bCDrt4KTUSwZOG9CYhjh7xGkp8wJyDtUgo8jT75vwC4K26dEL&#10;51hy4lVyotjrjfMyqkGWDFl4nkiFmM/gB3sktsfwmXgs8uBK+tLVIKPH09FpVnoUnCPBiaCbKPaK&#10;zZfFJr5HAi/ZYCVueCFIvcUz/o6V3d1rSzf/AQAA//8DAFBLAwQUAAYACAAAACEA168lxt4AAAAH&#10;AQAADwAAAGRycy9kb3ducmV2LnhtbEyPQU/CQBCF7yb+h82YeJNtlSLWbgkh6omQCCaE29Ad2obu&#10;bNNd2vLvXU56fPNe3vsmW4ymET11rrasIJ5EIIgLq2suFfzsPp/mIJxH1thYJgVXcrDI7+8yTLUd&#10;+Jv6rS9FKGGXooLK+zaV0hUVGXQT2xIH72Q7gz7IrpS6wyGUm0Y+R9FMGqw5LFTY0qqi4ry9GAVf&#10;Aw7Ll/ijX59Pq+thl2z265iUenwYl+8gPI3+Lww3/IAOeWA62gtrJxoFsyQJSQW3B4I9fZvHII7h&#10;/joFmWfyP3/+CwAA//8DAFBLAQItABQABgAIAAAAIQC2gziS/gAAAOEBAAATAAAAAAAAAAAAAAAA&#10;AAAAAABbQ29udGVudF9UeXBlc10ueG1sUEsBAi0AFAAGAAgAAAAhADj9If/WAAAAlAEAAAsAAAAA&#10;AAAAAAAAAAAALwEAAF9yZWxzLy5yZWxzUEsBAi0AFAAGAAgAAAAhAHV3WC0hBQAA/iQAAA4AAAAA&#10;AAAAAAAAAAAALgIAAGRycy9lMm9Eb2MueG1sUEsBAi0AFAAGAAgAAAAhANevJcbeAAAABwEAAA8A&#10;AAAAAAAAAAAAAAAAewcAAGRycy9kb3ducmV2LnhtbFBLBQYAAAAABAAEAPMAAACGCAAAAAA=&#10;">
                <v:rect id="Rectangle 67" o:spid="_x0000_s1027" style="position:absolute;left:16035;top:325;width:1855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6161CB7A" w14:textId="77777777" w:rsidR="0014281A" w:rsidRDefault="001F261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68" o:spid="_x0000_s1028" style="position:absolute;left:1743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47CD7E4" w14:textId="77777777" w:rsidR="0014281A" w:rsidRDefault="001F261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29" style="position:absolute;left:7497;top:1778;width:213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F92B4CB" w14:textId="77777777" w:rsidR="0014281A" w:rsidRDefault="001F261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o:spid="_x0000_s1030" style="position:absolute;left:16736;top:1778;width:213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    <v:textbox inset="0,0,0,0">
                    <w:txbxContent>
                      <w:p w14:paraId="6B1B71F0" w14:textId="77777777" w:rsidR="0014281A" w:rsidRDefault="001F261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31" style="position:absolute;left:22969;top:1778;width:213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ipP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kC/1/CD5DLPwAAAP//AwBQSwECLQAUAAYACAAAACEA2+H2y+4AAACFAQAAEwAAAAAAAAAA&#10;AAAAAAAAAAAAW0NvbnRlbnRfVHlwZXNdLnhtbFBLAQItABQABgAIAAAAIQBa9CxbvwAAABUBAAAL&#10;AAAAAAAAAAAAAAAAAB8BAABfcmVscy8ucmVsc1BLAQItABQABgAIAAAAIQAPhipPxQAAANsAAAAP&#10;AAAAAAAAAAAAAAAAAAcCAABkcnMvZG93bnJldi54bWxQSwUGAAAAAAMAAwC3AAAA+QIAAAAA&#10;" filled="f" stroked="f">
                  <v:textbox inset="0,0,0,0">
                    <w:txbxContent>
                      <w:p w14:paraId="686BDA63" w14:textId="77777777" w:rsidR="0014281A" w:rsidRDefault="001F261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1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22" o:spid="_x0000_s1032" style="position:absolute;top:1693;width:15013;height:91;visibility:visible;mso-wrap-style:square;v-text-anchor:top" coordsize="150139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4ZxAAAAN0AAAAPAAAAZHJzL2Rvd25yZXYueG1sRI/NasMw&#10;EITvhbyD2EBvtRxRHONECaE0xZcc8kPOi7WxTayVsdTYffuqUMhxmJlvmPV2sp140OBbxxoWSQqC&#10;uHKm5VrD5bx/y0H4gGywc0wafsjDdjN7WWNh3MhHepxCLSKEfYEamhD6QkpfNWTRJ64njt7NDRZD&#10;lEMtzYBjhNtOqjTNpMWW40KDPX00VN1P31bDcbrtD4eQmkx9qvdrr77MWFqtX+fTbgUi0BSe4f92&#10;aTQsc6Xg7018AnLzCwAA//8DAFBLAQItABQABgAIAAAAIQDb4fbL7gAAAIUBAAATAAAAAAAAAAAA&#10;AAAAAAAAAABbQ29udGVudF9UeXBlc10ueG1sUEsBAi0AFAAGAAgAAAAhAFr0LFu/AAAAFQEAAAsA&#10;AAAAAAAAAAAAAAAAHwEAAF9yZWxzLy5yZWxzUEsBAi0AFAAGAAgAAAAhAOOJvhnEAAAA3QAAAA8A&#10;AAAAAAAAAAAAAAAABwIAAGRycy9kb3ducmV2LnhtbFBLBQYAAAAAAwADALcAAAD4AgAAAAA=&#10;" path="m,l1501394,r,9144l,9144,,e" fillcolor="black" stroked="f" strokeweight="0">
                  <v:stroke miterlimit="83231f" joinstyle="miter"/>
                  <v:path arrowok="t" textboxrect="0,0,1501394,9144"/>
                </v:shape>
                <v:shape id="Shape 7823" o:spid="_x0000_s1033" style="position:absolute;left:18474;top:1693;width:8994;height:91;visibility:visible;mso-wrap-style:square;v-text-anchor:top" coordsize="8994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+obxgAAAN0AAAAPAAAAZHJzL2Rvd25yZXYueG1sRI9BSwMx&#10;FITvQv9DeAVvNmvFtaxNSxFEBQ9220tvj81zs5i8pElst//eCILHYWa+YZbr0VlxopgGzwpuZxUI&#10;4s7rgXsF+93zzQJEysgarWdScKEE69XkaomN9mfe0qnNvSgQTg0qMDmHRsrUGXKYZj4QF+/TR4e5&#10;yNhLHfFc4M7KeVXV0uHAZcFgoCdD3Vf77RRU+/rdmvt2d4iHy8dxa0P9Et6Uup6Om0cQmcb8H/5r&#10;v2oFD4v5Hfy+KU9Arn4AAAD//wMAUEsBAi0AFAAGAAgAAAAhANvh9svuAAAAhQEAABMAAAAAAAAA&#10;AAAAAAAAAAAAAFtDb250ZW50X1R5cGVzXS54bWxQSwECLQAUAAYACAAAACEAWvQsW78AAAAVAQAA&#10;CwAAAAAAAAAAAAAAAAAfAQAAX3JlbHMvLnJlbHNQSwECLQAUAAYACAAAACEAl7/qG8YAAADdAAAA&#10;DwAAAAAAAAAAAAAAAAAHAgAAZHJzL2Rvd25yZXYueG1sUEsFBgAAAAADAAMAtwAAAPoCAAAAAA==&#10;" path="m,l899465,r,9144l,9144,,e" fillcolor="black" stroked="f" strokeweight="0">
                  <v:stroke miterlimit="83231f" joinstyle="miter"/>
                  <v:path arrowok="t" textboxrect="0,0,899465,9144"/>
                </v:shape>
                <v:rect id="Rectangle 82" o:spid="_x0000_s1034" style="position:absolute;left:685;top:2901;width:1854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xrxQAAANsAAAAPAAAAZHJzL2Rvd25yZXYueG1sRI9Ba8JA&#10;FITvBf/D8gRvzUYPJaZZRWqLObZGSL09ss8kNPs2ZLcm9td3CwWPw8x8w2TbyXTiSoNrLStYRjEI&#10;4srqlmsFp+LtMQHhPLLGzjIpuJGD7Wb2kGGq7cgfdD36WgQIuxQVNN73qZSuasigi2xPHLyLHQz6&#10;IIda6gHHADedXMXxkzTYclhosKeXhqqv47dRcEj63Wduf8a6ez0fyvdyvS/WXqnFfNo9g/A0+Xv4&#10;v51rBckK/r6EHyA3vwAAAP//AwBQSwECLQAUAAYACAAAACEA2+H2y+4AAACFAQAAEwAAAAAAAAAA&#10;AAAAAAAAAAAAW0NvbnRlbnRfVHlwZXNdLnhtbFBLAQItABQABgAIAAAAIQBa9CxbvwAAABUBAAAL&#10;AAAAAAAAAAAAAAAAAB8BAABfcmVscy8ucmVsc1BLAQItABQABgAIAAAAIQBFaFxrxQAAANsAAAAP&#10;AAAAAAAAAAAAAAAAAAcCAABkcnMvZG93bnJldi54bWxQSwUGAAAAAAMAAwC3AAAA+QIAAAAA&#10;" filled="f" stroked="f">
                  <v:textbox inset="0,0,0,0">
                    <w:txbxContent>
                      <w:p w14:paraId="54EDF553" w14:textId="77777777" w:rsidR="0014281A" w:rsidRDefault="001F261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№</w:t>
                        </w:r>
                      </w:p>
                    </w:txbxContent>
                  </v:textbox>
                </v:rect>
                <v:rect id="Rectangle 83" o:spid="_x0000_s1035" style="position:absolute;left:2087;top:25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PnwxQAAANsAAAAPAAAAZHJzL2Rvd25yZXYueG1sRI9Ba8JA&#10;FITvgv9heUJvurGC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AqJPnwxQAAANsAAAAP&#10;AAAAAAAAAAAAAAAAAAcCAABkcnMvZG93bnJldi54bWxQSwUGAAAAAAMAAwC3AAAA+QIAAAAA&#10;" filled="f" stroked="f">
                  <v:textbox inset="0,0,0,0">
                    <w:txbxContent>
                      <w:p w14:paraId="5B5C2A8A" w14:textId="77777777" w:rsidR="0014281A" w:rsidRDefault="001F261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36" style="position:absolute;left:8655;top:25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WGExQAAANsAAAAPAAAAZHJzL2Rvd25yZXYueG1sRI9Ba8JA&#10;FITvgv9heUJvurGI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ClzWGExQAAANsAAAAP&#10;AAAAAAAAAAAAAAAAAAcCAABkcnMvZG93bnJldi54bWxQSwUGAAAAAAMAAwC3AAAA+QIAAAAA&#10;" filled="f" stroked="f">
                  <v:textbox inset="0,0,0,0">
                    <w:txbxContent>
                      <w:p w14:paraId="0F782839" w14:textId="77777777" w:rsidR="0014281A" w:rsidRDefault="001F261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" o:spid="_x0000_s1037" style="position:absolute;left:15761;top:2901;width:2590;height:1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cQfxQAAANsAAAAPAAAAZHJzL2Rvd25yZXYueG1sRI9Ba8JA&#10;FITvgv9heUJvurGgxNRVxFaSY2uE2Nsj+5qEZt+G7Nak/vpuodDjMDPfMNv9aFpxo941lhUsFxEI&#10;4tLqhisFl/w0j0E4j6yxtUwKvsnBfjedbDHRduA3up19JQKEXYIKau+7REpX1mTQLWxHHLwP2xv0&#10;QfaV1D0OAW5a+RhFa2mw4bBQY0fHmsrP85dRkMbd4ZrZ+1C1L+9p8VpsnvONV+phNh6eQHga/X/4&#10;r51pBfEKfr+EHyB3PwAAAP//AwBQSwECLQAUAAYACAAAACEA2+H2y+4AAACFAQAAEwAAAAAAAAAA&#10;AAAAAAAAAAAAW0NvbnRlbnRfVHlwZXNdLnhtbFBLAQItABQABgAIAAAAIQBa9CxbvwAAABUBAAAL&#10;AAAAAAAAAAAAAAAAAB8BAABfcmVscy8ucmVsc1BLAQItABQABgAIAAAAIQDKgcQfxQAAANsAAAAP&#10;AAAAAAAAAAAAAAAAAAcCAABkcnMvZG93bnJldi54bWxQSwUGAAAAAAMAAwC3AAAA+QIAAAAA&#10;" filled="f" stroked="f">
                  <v:textbox inset="0,0,0,0">
                    <w:txbxContent>
                      <w:p w14:paraId="4DB075CB" w14:textId="77777777" w:rsidR="0014281A" w:rsidRDefault="001F261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>от</w:t>
                        </w:r>
                      </w:p>
                    </w:txbxContent>
                  </v:textbox>
                </v:rect>
                <v:rect id="Rectangle 86" o:spid="_x0000_s1038" style="position:absolute;left:17712;top:257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1powwAAANsAAAAPAAAAZHJzL2Rvd25yZXYueG1sRI9Pi8Iw&#10;FMTvgt8hvIW9aboepHaNIuqiR/9B19ujebbF5qU0Wdv10xtB8DjMzG+Y6bwzlbhR40rLCr6GEQji&#10;zOqScwWn488gBuE8ssbKMin4JwfzWb83xUTblvd0O/hcBAi7BBUU3teJlC4ryKAb2po4eBfbGPRB&#10;NrnUDbYBbio5iqKxNFhyWCiwpmVB2fXwZxRs4nrxu7X3Nq/W5026Syer48Qr9fnRLb5BeOr8O/xq&#10;b7WCeAzPL+EHyNkDAAD//wMAUEsBAi0AFAAGAAgAAAAhANvh9svuAAAAhQEAABMAAAAAAAAAAAAA&#10;AAAAAAAAAFtDb250ZW50X1R5cGVzXS54bWxQSwECLQAUAAYACAAAACEAWvQsW78AAAAVAQAACwAA&#10;AAAAAAAAAAAAAAAfAQAAX3JlbHMvLnJlbHNQSwECLQAUAAYACAAAACEAOlNaaMMAAADbAAAADwAA&#10;AAAAAAAAAAAAAAAHAgAAZHJzL2Rvd25yZXYueG1sUEsFBgAAAAADAAMAtwAAAPcCAAAAAA==&#10;" filled="f" stroked="f">
                  <v:textbox inset="0,0,0,0">
                    <w:txbxContent>
                      <w:p w14:paraId="7A64935D" w14:textId="77777777" w:rsidR="0014281A" w:rsidRDefault="001F261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o:spid="_x0000_s1039" style="position:absolute;left:22969;top:257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7895496E" w14:textId="77777777" w:rsidR="0014281A" w:rsidRDefault="001F2615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824" o:spid="_x0000_s1040" style="position:absolute;left:2209;top:4272;width:12804;height:91;visibility:visible;mso-wrap-style:square;v-text-anchor:top" coordsize="128041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8sAxwAAAN0AAAAPAAAAZHJzL2Rvd25yZXYueG1sRI/RasJA&#10;FETfhf7DcgXfdKMWm6SuItVC24dCUj/gkr0mIdm7Mbtq2q/vFoQ+DjNzhllvB9OKK/WutqxgPotA&#10;EBdW11wqOH69TmMQziNrbC2Tgm9ysN08jNaYanvjjK65L0WAsEtRQeV9l0rpiooMupntiIN3sr1B&#10;H2RfSt3jLcBNKxdRtJIGaw4LFXb0UlHR5BejgJvd+bKcNz47J+8fefFzSD73R6Um42H3DMLT4P/D&#10;9/abVvAULx7h7014AnLzCwAA//8DAFBLAQItABQABgAIAAAAIQDb4fbL7gAAAIUBAAATAAAAAAAA&#10;AAAAAAAAAAAAAABbQ29udGVudF9UeXBlc10ueG1sUEsBAi0AFAAGAAgAAAAhAFr0LFu/AAAAFQEA&#10;AAsAAAAAAAAAAAAAAAAAHwEAAF9yZWxzLy5yZWxzUEsBAi0AFAAGAAgAAAAhAFrDywDHAAAA3QAA&#10;AA8AAAAAAAAAAAAAAAAABwIAAGRycy9kb3ducmV2LnhtbFBLBQYAAAAAAwADALcAAAD7AgAAAAA=&#10;" path="m,l1280414,r,9144l,9144,,e" fillcolor="black" stroked="f" strokeweight="0">
                  <v:stroke miterlimit="83231f" joinstyle="miter"/>
                  <v:path arrowok="t" textboxrect="0,0,1280414,9144"/>
                </v:shape>
                <v:shape id="Shape 7825" o:spid="_x0000_s1041" style="position:absolute;left:18382;top:4272;width:9086;height:91;visibility:visible;mso-wrap-style:square;v-text-anchor:top" coordsize="90860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wCryAAAAN0AAAAPAAAAZHJzL2Rvd25yZXYueG1sRI9Ba8JA&#10;FITvhf6H5Qm9iG4q1GrqKkFaCEUPVRF7e2SfSTD7Ns2uJv57VxB6HGbmG2a26EwlLtS40rKC12EE&#10;gjizuuRcwW77NZiAcB5ZY2WZFFzJwWL+/DTDWNuWf+iy8bkIEHYxKii8r2MpXVaQQTe0NXHwjrYx&#10;6INscqkbbAPcVHIURWNpsOSwUGBNy4Ky0+ZsFKTfyW+6n0YHXv590mndnpPVuK/US69LPkB46vx/&#10;+NFOtYL3yegN7m/CE5DzGwAAAP//AwBQSwECLQAUAAYACAAAACEA2+H2y+4AAACFAQAAEwAAAAAA&#10;AAAAAAAAAAAAAAAAW0NvbnRlbnRfVHlwZXNdLnhtbFBLAQItABQABgAIAAAAIQBa9CxbvwAAABUB&#10;AAALAAAAAAAAAAAAAAAAAB8BAABfcmVscy8ucmVsc1BLAQItABQABgAIAAAAIQD4wwCryAAAAN0A&#10;AAAPAAAAAAAAAAAAAAAAAAcCAABkcnMvZG93bnJldi54bWxQSwUGAAAAAAMAAwC3AAAA/AIAAAAA&#10;" path="m,l908609,r,9144l,9144,,e" fillcolor="black" stroked="f" strokeweight="0">
                  <v:stroke miterlimit="83231f" joinstyle="miter"/>
                  <v:path arrowok="t" textboxrect="0,0,908609,9144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i/>
          <w:sz w:val="24"/>
        </w:rPr>
        <w:t>от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31.08.2022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235 </w:t>
      </w:r>
      <w:r>
        <w:rPr>
          <w:rFonts w:ascii="Times New Roman" w:eastAsia="Times New Roman" w:hAnsi="Times New Roman" w:cs="Times New Roman"/>
          <w:b/>
          <w:i/>
          <w:sz w:val="24"/>
        </w:rPr>
        <w:tab/>
        <w:t xml:space="preserve"> На  </w:t>
      </w:r>
    </w:p>
    <w:p w14:paraId="2C049DC6" w14:textId="77777777" w:rsidR="0014281A" w:rsidRDefault="001F2615">
      <w:pPr>
        <w:ind w:left="108"/>
      </w:pPr>
      <w:r>
        <w:rPr>
          <w:rFonts w:ascii="Times New Roman" w:eastAsia="Times New Roman" w:hAnsi="Times New Roman" w:cs="Times New Roman"/>
          <w:b/>
          <w:i/>
          <w:sz w:val="10"/>
        </w:rPr>
        <w:t xml:space="preserve">  </w:t>
      </w:r>
    </w:p>
    <w:p w14:paraId="482583C1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23C603F" w14:textId="77777777" w:rsidR="0014281A" w:rsidRDefault="001F2615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45489F" w14:textId="77777777" w:rsidR="0014281A" w:rsidRDefault="001F2615">
      <w:pPr>
        <w:pStyle w:val="1"/>
        <w:ind w:left="713" w:right="708"/>
      </w:pPr>
      <w:r>
        <w:t xml:space="preserve">ЗАЯВЛЕНИЕ </w:t>
      </w:r>
    </w:p>
    <w:p w14:paraId="19FFDFA5" w14:textId="77777777" w:rsidR="0014281A" w:rsidRDefault="001F2615">
      <w:pPr>
        <w:spacing w:after="11" w:line="270" w:lineRule="auto"/>
        <w:ind w:left="167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на оказание услуг по проведению проверки сметной стоимости </w:t>
      </w:r>
    </w:p>
    <w:p w14:paraId="0833754B" w14:textId="77777777" w:rsidR="0014281A" w:rsidRDefault="001F2615">
      <w:pPr>
        <w:spacing w:after="43"/>
        <w:ind w:left="48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9276223" w14:textId="77777777" w:rsidR="0014281A" w:rsidRDefault="001F2615">
      <w:pPr>
        <w:spacing w:after="203" w:line="258" w:lineRule="auto"/>
        <w:ind w:left="152" w:right="-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1.1.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Капитальный ремонт объектов капитального строительства в случаях, когда такая сметная стоимость не подлежит проверке на предмет ее проверки в соответствии с частью 2 статьи 8.3 Градостроит</w:t>
      </w:r>
      <w:r>
        <w:rPr>
          <w:rFonts w:ascii="Times New Roman" w:eastAsia="Times New Roman" w:hAnsi="Times New Roman" w:cs="Times New Roman"/>
          <w:sz w:val="24"/>
        </w:rPr>
        <w:t>ельного кодекса Российской Федерации):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6ECB2C8" w14:textId="77777777" w:rsidR="0014281A" w:rsidRDefault="001F2615">
      <w:pPr>
        <w:spacing w:after="11" w:line="270" w:lineRule="auto"/>
        <w:ind w:left="1034" w:right="333" w:hanging="403"/>
      </w:pPr>
      <w:r>
        <w:rPr>
          <w:rFonts w:ascii="Times New Roman" w:eastAsia="Times New Roman" w:hAnsi="Times New Roman" w:cs="Times New Roman"/>
          <w:b/>
          <w:sz w:val="24"/>
        </w:rPr>
        <w:t xml:space="preserve">Ликвидация ЧС на артезианской скважине по ул. Ленина в 550 м на СВ от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№ 30 по ул. Ленина в с. Сорокино Энского района Пензенской области </w:t>
      </w:r>
    </w:p>
    <w:p w14:paraId="319362DF" w14:textId="77777777" w:rsidR="0014281A" w:rsidRDefault="001F2615">
      <w:pPr>
        <w:spacing w:after="203"/>
        <w:ind w:left="2780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</w:rPr>
        <w:t xml:space="preserve">(указать вид работ, которые необходимо проверить: </w:t>
      </w:r>
    </w:p>
    <w:p w14:paraId="7E44D209" w14:textId="77777777" w:rsidR="0014281A" w:rsidRDefault="001F2615">
      <w:pPr>
        <w:spacing w:after="11" w:line="269" w:lineRule="auto"/>
        <w:ind w:left="1719" w:hanging="10"/>
      </w:pPr>
      <w:r>
        <w:rPr>
          <w:rFonts w:ascii="Times New Roman" w:eastAsia="Times New Roman" w:hAnsi="Times New Roman" w:cs="Times New Roman"/>
          <w:sz w:val="24"/>
        </w:rPr>
        <w:t xml:space="preserve">           муниципальная собственность, местный бюджет -100% </w:t>
      </w:r>
    </w:p>
    <w:p w14:paraId="313A98FC" w14:textId="77777777" w:rsidR="0014281A" w:rsidRDefault="001F2615">
      <w:pPr>
        <w:spacing w:after="107"/>
        <w:ind w:left="-29" w:right="-26"/>
      </w:pPr>
      <w:r>
        <w:rPr>
          <w:noProof/>
        </w:rPr>
        <mc:AlternateContent>
          <mc:Choice Requires="wpg">
            <w:drawing>
              <wp:inline distT="0" distB="0" distL="0" distR="0" wp14:anchorId="649B7637" wp14:editId="3B12F585">
                <wp:extent cx="6248146" cy="6096"/>
                <wp:effectExtent l="0" t="0" r="0" b="0"/>
                <wp:docPr id="6856" name="Group 68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6096"/>
                          <a:chOff x="0" y="0"/>
                          <a:chExt cx="6248146" cy="6096"/>
                        </a:xfrm>
                      </wpg:grpSpPr>
                      <wps:wsp>
                        <wps:cNvPr id="7830" name="Shape 7830"/>
                        <wps:cNvSpPr/>
                        <wps:spPr>
                          <a:xfrm>
                            <a:off x="0" y="0"/>
                            <a:ext cx="62481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9144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856" style="width:491.98pt;height:0.480011pt;mso-position-horizontal-relative:char;mso-position-vertical-relative:line" coordsize="62481,60">
                <v:shape id="Shape 7831" style="position:absolute;width:62481;height:91;left:0;top:0;" coordsize="6248146,9144" path="m0,0l6248146,0l624814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00BBCD0" w14:textId="77777777" w:rsidR="0014281A" w:rsidRDefault="001F2615">
      <w:pPr>
        <w:spacing w:after="231"/>
        <w:ind w:left="2086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(указать вид собственности объекта и за чей счет происходит финансирование: </w:t>
      </w:r>
    </w:p>
    <w:p w14:paraId="4D57330E" w14:textId="77777777" w:rsidR="0014281A" w:rsidRDefault="001F2615">
      <w:pPr>
        <w:tabs>
          <w:tab w:val="center" w:pos="470"/>
          <w:tab w:val="center" w:pos="4212"/>
        </w:tabs>
        <w:spacing w:after="187" w:line="269" w:lineRule="auto"/>
      </w:pPr>
      <w:r>
        <w:tab/>
      </w:r>
      <w:r>
        <w:rPr>
          <w:rFonts w:ascii="Times New Roman" w:eastAsia="Times New Roman" w:hAnsi="Times New Roman" w:cs="Times New Roman"/>
          <w:b/>
          <w:sz w:val="25"/>
        </w:rPr>
        <w:t>1.2.</w:t>
      </w:r>
      <w:r>
        <w:rPr>
          <w:rFonts w:ascii="Arial" w:eastAsia="Arial" w:hAnsi="Arial" w:cs="Arial"/>
          <w:b/>
          <w:sz w:val="25"/>
        </w:rPr>
        <w:t xml:space="preserve"> </w:t>
      </w:r>
      <w:r>
        <w:rPr>
          <w:rFonts w:ascii="Arial" w:eastAsia="Arial" w:hAnsi="Arial" w:cs="Arial"/>
          <w:b/>
          <w:sz w:val="25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Прошу Вас провести проверку сметной стоимости по объекту: </w:t>
      </w:r>
      <w:r>
        <w:rPr>
          <w:rFonts w:ascii="Times New Roman" w:eastAsia="Times New Roman" w:hAnsi="Times New Roman" w:cs="Times New Roman"/>
          <w:b/>
          <w:sz w:val="25"/>
        </w:rPr>
        <w:t xml:space="preserve"> </w:t>
      </w:r>
    </w:p>
    <w:p w14:paraId="254E8278" w14:textId="77777777" w:rsidR="0014281A" w:rsidRDefault="001F2615">
      <w:pPr>
        <w:spacing w:after="24"/>
        <w:ind w:right="636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Ликвидация ЧС на артезианской скважине по ул. Ленина в 550 м на СВ от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жд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                        </w:t>
      </w:r>
    </w:p>
    <w:p w14:paraId="4FEFFC07" w14:textId="77777777" w:rsidR="0014281A" w:rsidRDefault="001F2615">
      <w:pPr>
        <w:spacing w:after="11" w:line="270" w:lineRule="auto"/>
        <w:ind w:left="1029" w:hanging="10"/>
      </w:pPr>
      <w:r>
        <w:rPr>
          <w:rFonts w:ascii="Times New Roman" w:eastAsia="Times New Roman" w:hAnsi="Times New Roman" w:cs="Times New Roman"/>
          <w:b/>
          <w:sz w:val="24"/>
        </w:rPr>
        <w:t>№ 30 по ул. Ле</w:t>
      </w:r>
      <w:r>
        <w:rPr>
          <w:rFonts w:ascii="Times New Roman" w:eastAsia="Times New Roman" w:hAnsi="Times New Roman" w:cs="Times New Roman"/>
          <w:b/>
          <w:sz w:val="24"/>
        </w:rPr>
        <w:t xml:space="preserve">нина в с. Сорокино Энского района Пензенской области </w:t>
      </w:r>
    </w:p>
    <w:p w14:paraId="44A4687E" w14:textId="77777777" w:rsidR="0014281A" w:rsidRDefault="001F2615">
      <w:pPr>
        <w:spacing w:after="203"/>
        <w:ind w:left="278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(указывается наименование объекта согласно сметной документации) </w:t>
      </w:r>
    </w:p>
    <w:p w14:paraId="72497C57" w14:textId="77777777" w:rsidR="0014281A" w:rsidRDefault="001F2615">
      <w:pPr>
        <w:pStyle w:val="2"/>
        <w:tabs>
          <w:tab w:val="center" w:pos="3783"/>
          <w:tab w:val="center" w:pos="5604"/>
        </w:tabs>
        <w:spacing w:after="174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Сведения о заказчике </w:t>
      </w:r>
    </w:p>
    <w:p w14:paraId="08341C41" w14:textId="77777777" w:rsidR="0014281A" w:rsidRDefault="001F2615">
      <w:pPr>
        <w:spacing w:after="143"/>
        <w:ind w:left="1428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Для юридического лица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22CACD3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а) </w:t>
      </w:r>
      <w:r>
        <w:rPr>
          <w:rFonts w:ascii="Times New Roman" w:eastAsia="Times New Roman" w:hAnsi="Times New Roman" w:cs="Times New Roman"/>
          <w:sz w:val="24"/>
        </w:rPr>
        <w:t xml:space="preserve">Администрация Энского сельсовета Энского района Пензенской области  </w:t>
      </w:r>
    </w:p>
    <w:p w14:paraId="16EEF1DF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б) индекс: 442270, Пензенская область, Энский район, село Сорокино, ул. Ленина, д.5 </w:t>
      </w:r>
    </w:p>
    <w:p w14:paraId="67C1BBF8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в) ИНН 5810001386 КПП 581001001 </w:t>
      </w:r>
    </w:p>
    <w:p w14:paraId="0E550FA2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г) Банковские реквизиты  </w:t>
      </w:r>
    </w:p>
    <w:p w14:paraId="70457AF6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Номер казначейского счета номер казначейско</w:t>
      </w:r>
      <w:r>
        <w:rPr>
          <w:rFonts w:ascii="Times New Roman" w:eastAsia="Times New Roman" w:hAnsi="Times New Roman" w:cs="Times New Roman"/>
          <w:sz w:val="24"/>
        </w:rPr>
        <w:t xml:space="preserve">го счета 03231643566124255500 </w:t>
      </w:r>
    </w:p>
    <w:p w14:paraId="348B29A7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БИК ТОФК 015655003 </w:t>
      </w:r>
    </w:p>
    <w:p w14:paraId="59C9AFED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Кор. Счет 40102.810.0.4537.0000047 </w:t>
      </w:r>
    </w:p>
    <w:p w14:paraId="296F0325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Отделение Пенза Банка России/УФК по Пензенской области (Администрация Энского сельсовета Энского района)  </w:t>
      </w:r>
    </w:p>
    <w:p w14:paraId="22D8796F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ОКТМО 56612425 </w:t>
      </w:r>
    </w:p>
    <w:p w14:paraId="65B76CBE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ОКПО 04216168 </w:t>
      </w:r>
    </w:p>
    <w:p w14:paraId="48D3918F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Телефон: 8(______) 3-22-08 </w:t>
      </w:r>
    </w:p>
    <w:p w14:paraId="7784014C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Фак</w:t>
      </w:r>
      <w:r>
        <w:rPr>
          <w:rFonts w:ascii="Times New Roman" w:eastAsia="Times New Roman" w:hAnsi="Times New Roman" w:cs="Times New Roman"/>
          <w:sz w:val="24"/>
        </w:rPr>
        <w:t xml:space="preserve">с: 8(________) 3-22-08 </w:t>
      </w:r>
    </w:p>
    <w:p w14:paraId="1E32C576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Электронная почта: ______________________ </w:t>
      </w:r>
    </w:p>
    <w:p w14:paraId="1CCDF54B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4480548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9FF561F" w14:textId="77777777" w:rsidR="0014281A" w:rsidRDefault="001F2615">
      <w:pPr>
        <w:pStyle w:val="2"/>
        <w:tabs>
          <w:tab w:val="center" w:pos="1732"/>
          <w:tab w:val="center" w:pos="5603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t>II.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Сведения о лице, осуществившем подготовку документации </w:t>
      </w:r>
    </w:p>
    <w:p w14:paraId="5397E197" w14:textId="77777777" w:rsidR="0014281A" w:rsidRDefault="001F2615">
      <w:pPr>
        <w:spacing w:after="21"/>
        <w:ind w:left="142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4B6414A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а) ООО СМУ-5» </w:t>
      </w:r>
    </w:p>
    <w:p w14:paraId="5EF368C8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б) индекс: 440060, г. Пенза,  </w:t>
      </w:r>
    </w:p>
    <w:p w14:paraId="3B07A3A3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в) ИНН 5835017596, ОГРН 1025801202206,  </w:t>
      </w:r>
    </w:p>
    <w:p w14:paraId="2F1D7C08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ОСБ №8624, г. Пенза БИК 045655635, р/</w:t>
      </w:r>
      <w:proofErr w:type="spellStart"/>
      <w:r>
        <w:rPr>
          <w:rFonts w:ascii="Times New Roman" w:eastAsia="Times New Roman" w:hAnsi="Times New Roman" w:cs="Times New Roman"/>
          <w:sz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40702810748000000904                                                              </w:t>
      </w:r>
    </w:p>
    <w:p w14:paraId="192C1441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к/</w:t>
      </w:r>
      <w:proofErr w:type="spellStart"/>
      <w:r>
        <w:rPr>
          <w:rFonts w:ascii="Times New Roman" w:eastAsia="Times New Roman" w:hAnsi="Times New Roman" w:cs="Times New Roman"/>
          <w:sz w:val="24"/>
        </w:rPr>
        <w:t>сч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30101810000000000635  </w:t>
      </w:r>
    </w:p>
    <w:p w14:paraId="4B11B0D1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г) генеральный директор _________________________ </w:t>
      </w:r>
    </w:p>
    <w:p w14:paraId="00B92C67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д) тел.: ____________________, е-</w:t>
      </w:r>
      <w:proofErr w:type="spellStart"/>
      <w:r>
        <w:rPr>
          <w:rFonts w:ascii="Times New Roman" w:eastAsia="Times New Roman" w:hAnsi="Times New Roman" w:cs="Times New Roman"/>
          <w:sz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 </w:t>
      </w:r>
    </w:p>
    <w:p w14:paraId="5AE9232A" w14:textId="77777777" w:rsidR="0014281A" w:rsidRDefault="001F2615">
      <w:pPr>
        <w:spacing w:after="0"/>
        <w:ind w:left="62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CF6E17E" w14:textId="77777777" w:rsidR="0014281A" w:rsidRDefault="001F2615">
      <w:pPr>
        <w:numPr>
          <w:ilvl w:val="0"/>
          <w:numId w:val="1"/>
        </w:numPr>
        <w:spacing w:after="11" w:line="270" w:lineRule="auto"/>
        <w:ind w:hanging="401"/>
      </w:pPr>
      <w:r>
        <w:rPr>
          <w:rFonts w:ascii="Times New Roman" w:eastAsia="Times New Roman" w:hAnsi="Times New Roman" w:cs="Times New Roman"/>
          <w:b/>
          <w:sz w:val="24"/>
        </w:rPr>
        <w:t xml:space="preserve">Заполняется, если заказчик поручил оплату оказываемых ему услуг иному лицу (например, подрядчику): </w:t>
      </w:r>
    </w:p>
    <w:p w14:paraId="66357EE8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а) полное наименование плательщика </w:t>
      </w:r>
    </w:p>
    <w:p w14:paraId="2D5265D8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б) место нахождения плательщика, </w:t>
      </w:r>
    </w:p>
    <w:p w14:paraId="4D19E7F5" w14:textId="77777777" w:rsidR="0014281A" w:rsidRDefault="001F2615">
      <w:pPr>
        <w:spacing w:after="0" w:line="258" w:lineRule="auto"/>
        <w:ind w:left="-5" w:right="-4" w:hanging="10"/>
        <w:jc w:val="both"/>
      </w:pPr>
      <w:r>
        <w:rPr>
          <w:rFonts w:ascii="Times New Roman" w:eastAsia="Times New Roman" w:hAnsi="Times New Roman" w:cs="Times New Roman"/>
          <w:sz w:val="24"/>
        </w:rPr>
        <w:t>в) ИНН, ОГРН, банковские реквизиты, адрес согласно выписке из ЕГРЮЛ, должность, фамили</w:t>
      </w:r>
      <w:r>
        <w:rPr>
          <w:rFonts w:ascii="Times New Roman" w:eastAsia="Times New Roman" w:hAnsi="Times New Roman" w:cs="Times New Roman"/>
          <w:sz w:val="24"/>
        </w:rPr>
        <w:t xml:space="preserve">я, имя, отчество лица, которое имеет право действовать от имени плательщика в соответствии с его Уставом, контактные данные плательщика </w:t>
      </w:r>
    </w:p>
    <w:p w14:paraId="75E48FB2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699CDE" w14:textId="77777777" w:rsidR="0014281A" w:rsidRDefault="001F2615">
      <w:pPr>
        <w:numPr>
          <w:ilvl w:val="0"/>
          <w:numId w:val="1"/>
        </w:numPr>
        <w:spacing w:after="11" w:line="270" w:lineRule="auto"/>
        <w:ind w:hanging="401"/>
      </w:pPr>
      <w:r>
        <w:rPr>
          <w:rFonts w:ascii="Times New Roman" w:eastAsia="Times New Roman" w:hAnsi="Times New Roman" w:cs="Times New Roman"/>
          <w:b/>
          <w:sz w:val="24"/>
        </w:rPr>
        <w:t xml:space="preserve">Сведения об объекте, в отношении которого для проверки представлена документация </w:t>
      </w:r>
    </w:p>
    <w:p w14:paraId="5AB3DE91" w14:textId="77777777" w:rsidR="0014281A" w:rsidRDefault="001F2615">
      <w:pPr>
        <w:spacing w:after="11" w:line="26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а) Ликвидация ЧС на артезианск</w:t>
      </w:r>
      <w:r>
        <w:rPr>
          <w:rFonts w:ascii="Times New Roman" w:eastAsia="Times New Roman" w:hAnsi="Times New Roman" w:cs="Times New Roman"/>
          <w:sz w:val="24"/>
        </w:rPr>
        <w:t xml:space="preserve">ой скважине по ул. Советская в 550 м на СВ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жд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 30 по ул. Ленина в с. Сорокино Энского района Пензенской области </w:t>
      </w:r>
    </w:p>
    <w:p w14:paraId="416E4C6C" w14:textId="77777777" w:rsidR="0014281A" w:rsidRDefault="001F2615">
      <w:pPr>
        <w:spacing w:after="11" w:line="269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>б) глубина скважины 136м, производственная мощность - 240 м</w:t>
      </w:r>
      <w:r>
        <w:rPr>
          <w:rFonts w:ascii="Times New Roman" w:eastAsia="Times New Roman" w:hAnsi="Times New Roman" w:cs="Times New Roman"/>
          <w:sz w:val="24"/>
          <w:vertAlign w:val="superscript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/сутки; </w:t>
      </w:r>
    </w:p>
    <w:p w14:paraId="3F76ACB7" w14:textId="77777777" w:rsidR="0014281A" w:rsidRDefault="001F2615">
      <w:pPr>
        <w:pStyle w:val="2"/>
        <w:ind w:left="713" w:right="167"/>
      </w:pPr>
      <w:r>
        <w:t xml:space="preserve">V. Сведения о сметной или предполагаемой (предельной) стоимости работ </w:t>
      </w:r>
    </w:p>
    <w:p w14:paraId="46CCCE62" w14:textId="77777777" w:rsidR="0014281A" w:rsidRDefault="001F2615">
      <w:pPr>
        <w:spacing w:after="11" w:line="269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а) Предполагаемая (предельная) стоимость строительства объекта: </w:t>
      </w:r>
    </w:p>
    <w:p w14:paraId="3A1660A4" w14:textId="77777777" w:rsidR="0014281A" w:rsidRDefault="001F2615">
      <w:pPr>
        <w:spacing w:after="11" w:line="269" w:lineRule="auto"/>
        <w:ind w:left="293" w:right="238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 б) Сводный сметный расчет в составе сметной документации на Ликвидация ЧС на артезианской скважине по ул. Ленина в</w:t>
      </w:r>
      <w:r>
        <w:rPr>
          <w:rFonts w:ascii="Times New Roman" w:eastAsia="Times New Roman" w:hAnsi="Times New Roman" w:cs="Times New Roman"/>
          <w:sz w:val="24"/>
        </w:rPr>
        <w:t xml:space="preserve"> 550 м на СВ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жд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 30 по ул. Ленина в                            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с. Сорокино </w:t>
      </w:r>
      <w:r>
        <w:rPr>
          <w:rFonts w:ascii="Times New Roman" w:eastAsia="Times New Roman" w:hAnsi="Times New Roman" w:cs="Times New Roman"/>
          <w:sz w:val="24"/>
        </w:rPr>
        <w:t xml:space="preserve">Энского района Пензенской области </w:t>
      </w:r>
    </w:p>
    <w:p w14:paraId="078641A8" w14:textId="77777777" w:rsidR="0014281A" w:rsidRDefault="001F2615">
      <w:pPr>
        <w:spacing w:after="11" w:line="269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 xml:space="preserve">в) согласование максимальной сметной стоимости объекта капитального ремонта главой администрации Энского сельсовета Белинского района.       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</w:p>
    <w:p w14:paraId="449187D9" w14:textId="77777777" w:rsidR="0014281A" w:rsidRDefault="001F2615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1E15640E" w14:textId="77777777" w:rsidR="0014281A" w:rsidRDefault="001F2615">
      <w:pPr>
        <w:spacing w:after="25"/>
        <w:ind w:left="713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VI. Опись приложенных документов: </w:t>
      </w:r>
    </w:p>
    <w:p w14:paraId="35AC26DB" w14:textId="77777777" w:rsidR="0014281A" w:rsidRDefault="001F2615">
      <w:pPr>
        <w:spacing w:after="11" w:line="270" w:lineRule="auto"/>
        <w:ind w:left="42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Документы предоставляются и указываются в описи в зависимости от вида работ </w:t>
      </w:r>
    </w:p>
    <w:p w14:paraId="285B7B1F" w14:textId="674BC85F" w:rsidR="0014281A" w:rsidRDefault="001F2615">
      <w:pPr>
        <w:numPr>
          <w:ilvl w:val="0"/>
          <w:numId w:val="2"/>
        </w:numPr>
        <w:spacing w:after="11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lastRenderedPageBreak/>
        <w:t>Приказ о назначении на должность/доверенность, выданную заказчиком, в которой закреплено право обратиться в Управление государственной экспертизы.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588F2CC0" w14:textId="77777777" w:rsidR="0014281A" w:rsidRDefault="001F2615">
      <w:pPr>
        <w:numPr>
          <w:ilvl w:val="0"/>
          <w:numId w:val="2"/>
        </w:numPr>
        <w:spacing w:after="11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Заявление о проведении проверки сметной стоимости, необходимые для оказания услуги документы. </w:t>
      </w:r>
    </w:p>
    <w:p w14:paraId="07B4AF73" w14:textId="77777777" w:rsidR="0014281A" w:rsidRDefault="001F2615">
      <w:pPr>
        <w:spacing w:after="11" w:line="269" w:lineRule="auto"/>
        <w:ind w:left="293" w:hanging="10"/>
      </w:pPr>
      <w:r>
        <w:rPr>
          <w:rFonts w:ascii="Times New Roman" w:eastAsia="Times New Roman" w:hAnsi="Times New Roman" w:cs="Times New Roman"/>
          <w:sz w:val="24"/>
        </w:rPr>
        <w:t>Договор №51-2022 на выполнение Ликвидац</w:t>
      </w:r>
      <w:r>
        <w:rPr>
          <w:rFonts w:ascii="Times New Roman" w:eastAsia="Times New Roman" w:hAnsi="Times New Roman" w:cs="Times New Roman"/>
          <w:sz w:val="24"/>
        </w:rPr>
        <w:t xml:space="preserve">ия ЧС на артезианской скважине по ул. Советская в 550 м на СВ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жд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 30 по ул. Ленина в с. Сорокино Энского района Пензенской области </w:t>
      </w:r>
    </w:p>
    <w:p w14:paraId="39BB7F42" w14:textId="77777777" w:rsidR="0014281A" w:rsidRDefault="001F2615">
      <w:pPr>
        <w:numPr>
          <w:ilvl w:val="0"/>
          <w:numId w:val="2"/>
        </w:numPr>
        <w:spacing w:after="11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Источник финансирования –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местный бюджет -100% </w:t>
      </w:r>
    </w:p>
    <w:p w14:paraId="51B64348" w14:textId="795821B7" w:rsidR="0014281A" w:rsidRDefault="001F2615" w:rsidP="001F2615">
      <w:pPr>
        <w:numPr>
          <w:ilvl w:val="0"/>
          <w:numId w:val="2"/>
        </w:numPr>
        <w:spacing w:after="11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Справка о предполагаемой (предельной) сметной стоимости работ по объекту: «Ликвидация ЧС на артезианской скважине по ул. Ленина в 550 м на СВ от </w:t>
      </w:r>
      <w:proofErr w:type="spellStart"/>
      <w:r>
        <w:rPr>
          <w:rFonts w:ascii="Times New Roman" w:eastAsia="Times New Roman" w:hAnsi="Times New Roman" w:cs="Times New Roman"/>
          <w:sz w:val="24"/>
        </w:rPr>
        <w:t>жд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№ 30 по ул. </w:t>
      </w:r>
      <w:r w:rsidRPr="001F2615">
        <w:rPr>
          <w:rFonts w:ascii="Times New Roman" w:eastAsia="Times New Roman" w:hAnsi="Times New Roman" w:cs="Times New Roman"/>
          <w:sz w:val="24"/>
        </w:rPr>
        <w:t xml:space="preserve">Ленина в с. Сорокино Энского района Пензенской области </w:t>
      </w:r>
    </w:p>
    <w:p w14:paraId="584006C2" w14:textId="77777777" w:rsidR="0014281A" w:rsidRDefault="001F2615">
      <w:pPr>
        <w:spacing w:after="34" w:line="269" w:lineRule="auto"/>
        <w:ind w:left="550" w:hanging="10"/>
      </w:pPr>
      <w:r>
        <w:rPr>
          <w:rFonts w:ascii="Times New Roman" w:eastAsia="Times New Roman" w:hAnsi="Times New Roman" w:cs="Times New Roman"/>
          <w:sz w:val="24"/>
        </w:rPr>
        <w:t xml:space="preserve">5)Акт технического осмотра объекта  </w:t>
      </w:r>
    </w:p>
    <w:p w14:paraId="2B502602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>Де</w:t>
      </w:r>
      <w:r>
        <w:rPr>
          <w:rFonts w:ascii="Times New Roman" w:eastAsia="Times New Roman" w:hAnsi="Times New Roman" w:cs="Times New Roman"/>
          <w:sz w:val="24"/>
        </w:rPr>
        <w:t xml:space="preserve">фектная ведомость на объект </w:t>
      </w:r>
    </w:p>
    <w:p w14:paraId="3CCED2EC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 xml:space="preserve">Сметная документация (сводный сметный расчет, локальные сметные расчеты,              ресурсные ведомости) </w:t>
      </w:r>
    </w:p>
    <w:p w14:paraId="657E8A6A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 xml:space="preserve">Конъюнктурный анализ стоимости материалов, отсутствующих в сметных                сборниках </w:t>
      </w:r>
    </w:p>
    <w:p w14:paraId="4290E6D0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>Ведомости объемов работ, у</w:t>
      </w:r>
      <w:r>
        <w:rPr>
          <w:rFonts w:ascii="Times New Roman" w:eastAsia="Times New Roman" w:hAnsi="Times New Roman" w:cs="Times New Roman"/>
          <w:sz w:val="24"/>
        </w:rPr>
        <w:t xml:space="preserve">чтенных в сметных расчетах </w:t>
      </w:r>
    </w:p>
    <w:p w14:paraId="4BF39F64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 xml:space="preserve">Задание на проектирование  </w:t>
      </w:r>
    </w:p>
    <w:p w14:paraId="5C369365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 xml:space="preserve">Проектная документация в 4-х книгах </w:t>
      </w:r>
    </w:p>
    <w:p w14:paraId="34C18241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 xml:space="preserve">паспорт скважины, ГТН </w:t>
      </w:r>
    </w:p>
    <w:p w14:paraId="7EAEB50D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 xml:space="preserve">Свидетельство (копия) о гос. регистрации права на артскважину </w:t>
      </w:r>
    </w:p>
    <w:p w14:paraId="0F64B1D5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 xml:space="preserve">Свидетельство (копия) о гос. </w:t>
      </w:r>
      <w:r>
        <w:rPr>
          <w:rFonts w:ascii="Times New Roman" w:eastAsia="Times New Roman" w:hAnsi="Times New Roman" w:cs="Times New Roman"/>
          <w:sz w:val="24"/>
        </w:rPr>
        <w:t xml:space="preserve">регистрации права на земельный участок </w:t>
      </w:r>
    </w:p>
    <w:p w14:paraId="2506E078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 xml:space="preserve">Письмо администрации </w:t>
      </w:r>
      <w:r>
        <w:rPr>
          <w:rFonts w:ascii="Times New Roman" w:eastAsia="Times New Roman" w:hAnsi="Times New Roman" w:cs="Times New Roman"/>
          <w:color w:val="FF0000"/>
          <w:sz w:val="24"/>
        </w:rPr>
        <w:t>Энского</w:t>
      </w:r>
      <w:r>
        <w:rPr>
          <w:rFonts w:ascii="Times New Roman" w:eastAsia="Times New Roman" w:hAnsi="Times New Roman" w:cs="Times New Roman"/>
          <w:sz w:val="24"/>
        </w:rPr>
        <w:t xml:space="preserve"> сельсовета о лицензировании скважин  </w:t>
      </w:r>
    </w:p>
    <w:p w14:paraId="13DE15E4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 xml:space="preserve">Постановление (копия) администрации Белинского района №335 от 07.08.2022г. </w:t>
      </w:r>
    </w:p>
    <w:p w14:paraId="49FA8B71" w14:textId="77777777" w:rsidR="0014281A" w:rsidRDefault="001F2615">
      <w:pPr>
        <w:numPr>
          <w:ilvl w:val="0"/>
          <w:numId w:val="3"/>
        </w:numPr>
        <w:spacing w:after="11" w:line="269" w:lineRule="auto"/>
        <w:ind w:hanging="380"/>
      </w:pPr>
      <w:r>
        <w:rPr>
          <w:rFonts w:ascii="Times New Roman" w:eastAsia="Times New Roman" w:hAnsi="Times New Roman" w:cs="Times New Roman"/>
          <w:sz w:val="24"/>
        </w:rPr>
        <w:t xml:space="preserve">Выписка из реестра членов СРО на ООО СМУ-5 </w:t>
      </w:r>
    </w:p>
    <w:p w14:paraId="2BC4500F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14:paraId="25401968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1B68F9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96E927" w14:textId="77777777" w:rsidR="0014281A" w:rsidRDefault="001F2615">
      <w:pPr>
        <w:spacing w:after="18"/>
      </w:pPr>
      <w:r>
        <w:rPr>
          <w:rFonts w:ascii="Liberation Serif" w:eastAsia="Liberation Serif" w:hAnsi="Liberation Serif" w:cs="Liberation Serif"/>
          <w:b/>
          <w:sz w:val="20"/>
        </w:rPr>
        <w:t>Мне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Liberation Serif" w:eastAsia="Liberation Serif" w:hAnsi="Liberation Serif" w:cs="Liberation Serif"/>
          <w:b/>
          <w:sz w:val="20"/>
        </w:rPr>
        <w:t>разъяснен</w:t>
      </w:r>
      <w:r>
        <w:rPr>
          <w:rFonts w:ascii="Liberation Serif" w:eastAsia="Liberation Serif" w:hAnsi="Liberation Serif" w:cs="Liberation Serif"/>
          <w:b/>
          <w:sz w:val="20"/>
        </w:rPr>
        <w:t>о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Liberation Serif" w:eastAsia="Liberation Serif" w:hAnsi="Liberation Serif" w:cs="Liberation Serif"/>
          <w:b/>
          <w:sz w:val="20"/>
        </w:rPr>
        <w:t>и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Liberation Serif" w:eastAsia="Liberation Serif" w:hAnsi="Liberation Serif" w:cs="Liberation Serif"/>
          <w:b/>
          <w:sz w:val="20"/>
        </w:rPr>
        <w:t>понятно</w:t>
      </w:r>
      <w:r>
        <w:rPr>
          <w:rFonts w:ascii="Times New Roman" w:eastAsia="Times New Roman" w:hAnsi="Times New Roman" w:cs="Times New Roman"/>
          <w:b/>
          <w:sz w:val="20"/>
        </w:rPr>
        <w:t xml:space="preserve">, </w:t>
      </w:r>
      <w:r>
        <w:rPr>
          <w:rFonts w:ascii="Liberation Serif" w:eastAsia="Liberation Serif" w:hAnsi="Liberation Serif" w:cs="Liberation Serif"/>
          <w:b/>
          <w:sz w:val="20"/>
        </w:rPr>
        <w:t>что</w:t>
      </w:r>
      <w:r>
        <w:rPr>
          <w:rFonts w:ascii="Times New Roman" w:eastAsia="Times New Roman" w:hAnsi="Times New Roman" w:cs="Times New Roman"/>
          <w:b/>
          <w:sz w:val="20"/>
        </w:rPr>
        <w:t xml:space="preserve">: </w:t>
      </w:r>
    </w:p>
    <w:p w14:paraId="757B6F0E" w14:textId="77777777" w:rsidR="0014281A" w:rsidRDefault="001F2615">
      <w:pPr>
        <w:numPr>
          <w:ilvl w:val="0"/>
          <w:numId w:val="4"/>
        </w:numPr>
        <w:spacing w:after="8" w:line="268" w:lineRule="auto"/>
        <w:ind w:hanging="10"/>
        <w:jc w:val="both"/>
      </w:pPr>
      <w:r>
        <w:rPr>
          <w:rFonts w:ascii="Liberation Serif" w:eastAsia="Liberation Serif" w:hAnsi="Liberation Serif" w:cs="Liberation Serif"/>
          <w:sz w:val="20"/>
        </w:rPr>
        <w:t>Представление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неполного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комплекта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документов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необходимых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для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проведения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Проверки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является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основанием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для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отказа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приеме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этом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случае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документы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принимаются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заявление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регистрируется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1B606FE3" w14:textId="45127299" w:rsidR="0014281A" w:rsidRDefault="001F2615">
      <w:pPr>
        <w:numPr>
          <w:ilvl w:val="0"/>
          <w:numId w:val="4"/>
        </w:numPr>
        <w:spacing w:after="8" w:line="268" w:lineRule="auto"/>
        <w:ind w:hanging="10"/>
        <w:jc w:val="both"/>
      </w:pP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случае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если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Проверка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должна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производиться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соответствии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постановлением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Правительства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Российской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Федерации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от</w:t>
      </w:r>
      <w:r>
        <w:rPr>
          <w:rFonts w:ascii="Times New Roman" w:eastAsia="Times New Roman" w:hAnsi="Times New Roman" w:cs="Times New Roman"/>
          <w:sz w:val="20"/>
        </w:rPr>
        <w:t xml:space="preserve"> 05.03.2007 N 145 (</w:t>
      </w:r>
      <w:r>
        <w:rPr>
          <w:rFonts w:ascii="Liberation Serif" w:eastAsia="Liberation Serif" w:hAnsi="Liberation Serif" w:cs="Liberation Serif"/>
          <w:sz w:val="20"/>
        </w:rPr>
        <w:t>ред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Liberation Serif" w:eastAsia="Liberation Serif" w:hAnsi="Liberation Serif" w:cs="Liberation Serif"/>
          <w:sz w:val="20"/>
        </w:rPr>
        <w:t>от</w:t>
      </w:r>
      <w:r>
        <w:rPr>
          <w:rFonts w:ascii="Times New Roman" w:eastAsia="Times New Roman" w:hAnsi="Times New Roman" w:cs="Times New Roman"/>
          <w:sz w:val="20"/>
        </w:rPr>
        <w:t xml:space="preserve"> 31.12.2019) "</w:t>
      </w:r>
      <w:r>
        <w:rPr>
          <w:rFonts w:ascii="Liberation Serif" w:eastAsia="Liberation Serif" w:hAnsi="Liberation Serif" w:cs="Liberation Serif"/>
          <w:sz w:val="20"/>
        </w:rPr>
        <w:t>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порядке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организации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проведения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государственной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экспертизы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проектной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документации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результатов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инженерных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изысканий</w:t>
      </w:r>
      <w:r>
        <w:rPr>
          <w:rFonts w:ascii="Times New Roman" w:eastAsia="Times New Roman" w:hAnsi="Times New Roman" w:cs="Times New Roman"/>
          <w:sz w:val="20"/>
        </w:rPr>
        <w:t xml:space="preserve">", </w:t>
      </w:r>
      <w:r>
        <w:rPr>
          <w:rFonts w:ascii="Liberation Serif" w:eastAsia="Liberation Serif" w:hAnsi="Liberation Serif" w:cs="Liberation Serif"/>
          <w:sz w:val="20"/>
        </w:rPr>
        <w:t>то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принимае</w:t>
      </w:r>
      <w:r>
        <w:rPr>
          <w:rFonts w:ascii="Liberation Serif" w:eastAsia="Liberation Serif" w:hAnsi="Liberation Serif" w:cs="Liberation Serif"/>
          <w:sz w:val="20"/>
        </w:rPr>
        <w:t>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решение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об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отказа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приеме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документации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этом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случае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документы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принимаются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заявление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регистрируется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DB11E6C" w14:textId="45518E88" w:rsidR="0014281A" w:rsidRDefault="001F2615">
      <w:pPr>
        <w:numPr>
          <w:ilvl w:val="0"/>
          <w:numId w:val="4"/>
        </w:numPr>
        <w:spacing w:after="8" w:line="268" w:lineRule="auto"/>
        <w:ind w:hanging="10"/>
        <w:jc w:val="both"/>
      </w:pP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случае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отсутствия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оснований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для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отказа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приеме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документов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для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оставления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документов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без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рассмотрения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bookmarkStart w:id="0" w:name="_Hlk159331829"/>
      <w:r w:rsidRPr="001F2615">
        <w:rPr>
          <w:rFonts w:ascii="Times New Roman" w:eastAsia="Times New Roman" w:hAnsi="Times New Roman" w:cs="Times New Roman"/>
          <w:sz w:val="20"/>
          <w:szCs w:val="20"/>
        </w:rPr>
        <w:t>Управление государственной экспертизы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F2615">
        <w:rPr>
          <w:rFonts w:ascii="Liberation Serif" w:eastAsia="Liberation Serif" w:hAnsi="Liberation Serif" w:cs="Liberation Serif"/>
          <w:sz w:val="20"/>
        </w:rPr>
        <w:t xml:space="preserve"> </w:t>
      </w:r>
      <w:bookmarkEnd w:id="0"/>
      <w:r>
        <w:rPr>
          <w:rFonts w:ascii="Liberation Serif" w:eastAsia="Liberation Serif" w:hAnsi="Liberation Serif" w:cs="Liberation Serif"/>
          <w:sz w:val="20"/>
        </w:rPr>
        <w:t>регистрирует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поступившую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документацию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день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ее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принятия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позднее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следующего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рабочего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дня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передает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заказчику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договор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возмездное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оказание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услуг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проведению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проверки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сметной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стоимости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rFonts w:ascii="Liberation Serif" w:eastAsia="Liberation Serif" w:hAnsi="Liberation Serif" w:cs="Liberation Serif"/>
          <w:sz w:val="20"/>
        </w:rPr>
        <w:t>далее</w:t>
      </w:r>
      <w:r>
        <w:rPr>
          <w:rFonts w:ascii="Times New Roman" w:eastAsia="Times New Roman" w:hAnsi="Times New Roman" w:cs="Times New Roman"/>
          <w:sz w:val="20"/>
        </w:rPr>
        <w:t xml:space="preserve"> - </w:t>
      </w:r>
      <w:r>
        <w:rPr>
          <w:rFonts w:ascii="Liberation Serif" w:eastAsia="Liberation Serif" w:hAnsi="Liberation Serif" w:cs="Liberation Serif"/>
          <w:sz w:val="20"/>
        </w:rPr>
        <w:t>договор</w:t>
      </w:r>
      <w:r>
        <w:rPr>
          <w:rFonts w:ascii="Times New Roman" w:eastAsia="Times New Roman" w:hAnsi="Times New Roman" w:cs="Times New Roman"/>
          <w:sz w:val="20"/>
        </w:rPr>
        <w:t xml:space="preserve">), </w:t>
      </w:r>
      <w:r>
        <w:rPr>
          <w:rFonts w:ascii="Liberation Serif" w:eastAsia="Liberation Serif" w:hAnsi="Liberation Serif" w:cs="Liberation Serif"/>
          <w:sz w:val="20"/>
        </w:rPr>
        <w:t>подписанный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стороны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1F2615">
        <w:rPr>
          <w:rFonts w:ascii="Times New Roman" w:eastAsia="Times New Roman" w:hAnsi="Times New Roman" w:cs="Times New Roman"/>
          <w:sz w:val="20"/>
          <w:szCs w:val="20"/>
        </w:rPr>
        <w:t>Управлени</w:t>
      </w:r>
      <w:r>
        <w:rPr>
          <w:rFonts w:ascii="Times New Roman" w:eastAsia="Times New Roman" w:hAnsi="Times New Roman" w:cs="Times New Roman"/>
          <w:sz w:val="20"/>
          <w:szCs w:val="20"/>
        </w:rPr>
        <w:t>я</w:t>
      </w:r>
      <w:r w:rsidRPr="001F2615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экспертизы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F2615">
        <w:rPr>
          <w:rFonts w:ascii="Liberation Serif" w:eastAsia="Liberation Serif" w:hAnsi="Liberation Serif" w:cs="Liberation Serif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одностороннем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порядке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6EE8EF98" w14:textId="61DD9D5A" w:rsidR="0014281A" w:rsidRDefault="001F2615">
      <w:pPr>
        <w:spacing w:after="8" w:line="268" w:lineRule="auto"/>
        <w:ind w:left="-5" w:hanging="10"/>
        <w:jc w:val="both"/>
      </w:pPr>
      <w:r>
        <w:rPr>
          <w:rFonts w:ascii="Liberation Serif" w:eastAsia="Liberation Serif" w:hAnsi="Liberation Serif" w:cs="Liberation Serif"/>
          <w:sz w:val="20"/>
        </w:rPr>
        <w:t>Договор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заключается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между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1F2615">
        <w:rPr>
          <w:rFonts w:ascii="Times New Roman" w:eastAsia="Times New Roman" w:hAnsi="Times New Roman" w:cs="Times New Roman"/>
          <w:sz w:val="20"/>
          <w:szCs w:val="20"/>
        </w:rPr>
        <w:t>Управление</w:t>
      </w:r>
      <w:r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1F2615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экспертизы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F2615">
        <w:rPr>
          <w:rFonts w:ascii="Liberation Serif" w:eastAsia="Liberation Serif" w:hAnsi="Liberation Serif" w:cs="Liberation Serif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заказчиком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793C9CAA" w14:textId="41D5568E" w:rsidR="0014281A" w:rsidRDefault="001F2615">
      <w:pPr>
        <w:numPr>
          <w:ilvl w:val="0"/>
          <w:numId w:val="4"/>
        </w:numPr>
        <w:spacing w:after="8" w:line="268" w:lineRule="auto"/>
        <w:ind w:hanging="10"/>
        <w:jc w:val="both"/>
      </w:pPr>
      <w:r>
        <w:rPr>
          <w:rFonts w:ascii="Liberation Serif" w:eastAsia="Liberation Serif" w:hAnsi="Liberation Serif" w:cs="Liberation Serif"/>
          <w:sz w:val="20"/>
        </w:rPr>
        <w:t>Заказчик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обязан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представить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1F2615">
        <w:rPr>
          <w:rFonts w:ascii="Times New Roman" w:eastAsia="Times New Roman" w:hAnsi="Times New Roman" w:cs="Times New Roman"/>
          <w:sz w:val="20"/>
          <w:szCs w:val="20"/>
        </w:rPr>
        <w:t>Управление государственной экспертизы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F2615">
        <w:rPr>
          <w:rFonts w:ascii="Liberation Serif" w:eastAsia="Liberation Serif" w:hAnsi="Liberation Serif" w:cs="Liberation Serif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подписанный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своей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стороны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договор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Liberation Serif" w:eastAsia="Liberation Serif" w:hAnsi="Liberation Serif" w:cs="Liberation Serif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произвести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предоплату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проведение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Проверки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размере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установленном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договоре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позднее</w:t>
      </w:r>
      <w:r>
        <w:rPr>
          <w:rFonts w:ascii="Times New Roman" w:eastAsia="Times New Roman" w:hAnsi="Times New Roman" w:cs="Times New Roman"/>
          <w:sz w:val="20"/>
        </w:rPr>
        <w:t xml:space="preserve"> 1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 xml:space="preserve">рабочего </w:t>
      </w:r>
      <w:r>
        <w:rPr>
          <w:rFonts w:ascii="Liberation Serif" w:eastAsia="Liberation Serif" w:hAnsi="Liberation Serif" w:cs="Liberation Serif"/>
          <w:sz w:val="20"/>
        </w:rPr>
        <w:t>дня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дня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получения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договора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для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подписания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rFonts w:ascii="Liberation Serif" w:eastAsia="Liberation Serif" w:hAnsi="Liberation Serif" w:cs="Liberation Serif"/>
          <w:sz w:val="20"/>
        </w:rPr>
        <w:t>далее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–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установленный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срок</w:t>
      </w:r>
      <w:r>
        <w:rPr>
          <w:rFonts w:ascii="Times New Roman" w:eastAsia="Times New Roman" w:hAnsi="Times New Roman" w:cs="Times New Roman"/>
          <w:sz w:val="20"/>
        </w:rPr>
        <w:t xml:space="preserve">).  </w:t>
      </w:r>
    </w:p>
    <w:p w14:paraId="25532F1A" w14:textId="2ABEAD76" w:rsidR="0014281A" w:rsidRDefault="001F2615">
      <w:pPr>
        <w:numPr>
          <w:ilvl w:val="0"/>
          <w:numId w:val="4"/>
        </w:numPr>
        <w:spacing w:after="8" w:line="268" w:lineRule="auto"/>
        <w:ind w:hanging="10"/>
        <w:jc w:val="both"/>
      </w:pPr>
      <w:r>
        <w:rPr>
          <w:rFonts w:ascii="Liberation Serif" w:eastAsia="Liberation Serif" w:hAnsi="Liberation Serif" w:cs="Liberation Serif"/>
          <w:sz w:val="20"/>
        </w:rPr>
        <w:t>Договор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является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заключенным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если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установленный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срок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1F2615">
        <w:rPr>
          <w:rFonts w:ascii="Times New Roman" w:eastAsia="Times New Roman" w:hAnsi="Times New Roman" w:cs="Times New Roman"/>
          <w:sz w:val="20"/>
          <w:szCs w:val="20"/>
        </w:rPr>
        <w:t>Управление государственной экспертизы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F2615">
        <w:rPr>
          <w:rFonts w:ascii="Liberation Serif" w:eastAsia="Liberation Serif" w:hAnsi="Liberation Serif" w:cs="Liberation Serif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вернулся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подписанный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договор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отсутствует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предоплата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проведение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Проверки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отс</w:t>
      </w:r>
      <w:r>
        <w:rPr>
          <w:rFonts w:ascii="Liberation Serif" w:eastAsia="Liberation Serif" w:hAnsi="Liberation Serif" w:cs="Liberation Serif"/>
          <w:sz w:val="20"/>
        </w:rPr>
        <w:t>утствии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такого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подтверждения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Liberation Serif" w:eastAsia="Liberation Serif" w:hAnsi="Liberation Serif" w:cs="Liberation Serif"/>
          <w:sz w:val="20"/>
        </w:rPr>
        <w:t>Документация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этом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случае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уничтожается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без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рассмотрения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Liberation Serif" w:eastAsia="Liberation Serif" w:hAnsi="Liberation Serif" w:cs="Liberation Serif"/>
          <w:sz w:val="20"/>
        </w:rPr>
        <w:t>Заказчик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уведомляется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об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уничтожении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документации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электронной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почте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или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факсу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указанных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заявлении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оказание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услуг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графе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контактные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данные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заказчика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лица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уполномоченного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представлять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интересы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заказчика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проведении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проверки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342D057" w14:textId="57ACBB37" w:rsidR="0014281A" w:rsidRDefault="001F2615">
      <w:pPr>
        <w:numPr>
          <w:ilvl w:val="0"/>
          <w:numId w:val="4"/>
        </w:numPr>
        <w:spacing w:after="8" w:line="268" w:lineRule="auto"/>
        <w:ind w:hanging="10"/>
        <w:jc w:val="both"/>
      </w:pPr>
      <w:r>
        <w:rPr>
          <w:rFonts w:ascii="Liberation Serif" w:eastAsia="Liberation Serif" w:hAnsi="Liberation Serif" w:cs="Liberation Serif"/>
          <w:sz w:val="20"/>
        </w:rPr>
        <w:lastRenderedPageBreak/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случае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если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установленный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срок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поступила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 xml:space="preserve">оплата </w:t>
      </w:r>
      <w:r>
        <w:rPr>
          <w:rFonts w:ascii="Liberation Serif" w:eastAsia="Liberation Serif" w:hAnsi="Liberation Serif" w:cs="Liberation Serif"/>
          <w:sz w:val="20"/>
        </w:rPr>
        <w:t>за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проведение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Проверки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размере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установленном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договоре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подписанный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договор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вернулся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то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основании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</w:t>
      </w:r>
      <w:r>
        <w:rPr>
          <w:rFonts w:ascii="Times New Roman" w:eastAsia="Times New Roman" w:hAnsi="Times New Roman" w:cs="Times New Roman"/>
          <w:sz w:val="20"/>
        </w:rPr>
        <w:t xml:space="preserve">. 3 </w:t>
      </w:r>
      <w:r>
        <w:rPr>
          <w:rFonts w:ascii="Liberation Serif" w:eastAsia="Liberation Serif" w:hAnsi="Liberation Serif" w:cs="Liberation Serif"/>
          <w:sz w:val="20"/>
        </w:rPr>
        <w:t>ст</w:t>
      </w:r>
      <w:r>
        <w:rPr>
          <w:rFonts w:ascii="Times New Roman" w:eastAsia="Times New Roman" w:hAnsi="Times New Roman" w:cs="Times New Roman"/>
          <w:sz w:val="20"/>
        </w:rPr>
        <w:t xml:space="preserve">. 438 </w:t>
      </w:r>
      <w:r>
        <w:rPr>
          <w:rFonts w:ascii="Liberation Serif" w:eastAsia="Liberation Serif" w:hAnsi="Liberation Serif" w:cs="Liberation Serif"/>
          <w:sz w:val="20"/>
        </w:rPr>
        <w:t>Гражданского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кодекса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РФ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Liberation Serif" w:eastAsia="Liberation Serif" w:hAnsi="Liberation Serif" w:cs="Liberation Serif"/>
          <w:sz w:val="20"/>
        </w:rPr>
        <w:t>договор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является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заключенным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документация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передается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для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проведения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Проверки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353F4F8E" w14:textId="759CD012" w:rsidR="0014281A" w:rsidRDefault="001F2615">
      <w:pPr>
        <w:numPr>
          <w:ilvl w:val="0"/>
          <w:numId w:val="4"/>
        </w:numPr>
        <w:spacing w:after="8" w:line="268" w:lineRule="auto"/>
        <w:ind w:hanging="10"/>
        <w:jc w:val="both"/>
      </w:pP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случае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если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установленный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срок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1F2615">
        <w:rPr>
          <w:rFonts w:ascii="Times New Roman" w:eastAsia="Times New Roman" w:hAnsi="Times New Roman" w:cs="Times New Roman"/>
          <w:sz w:val="20"/>
          <w:szCs w:val="20"/>
        </w:rPr>
        <w:t>Управление государственной экспертизы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F2615">
        <w:rPr>
          <w:rFonts w:ascii="Liberation Serif" w:eastAsia="Liberation Serif" w:hAnsi="Liberation Serif" w:cs="Liberation Serif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вернулся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подписанный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договор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но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поступила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предоплата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проведение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Проверки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размере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установленном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договоре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то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Pr="001F2615">
        <w:rPr>
          <w:rFonts w:ascii="Times New Roman" w:eastAsia="Times New Roman" w:hAnsi="Times New Roman" w:cs="Times New Roman"/>
          <w:sz w:val="20"/>
          <w:szCs w:val="20"/>
        </w:rPr>
        <w:t>Управление государственной экспертизы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1F2615">
        <w:rPr>
          <w:rFonts w:ascii="Liberation Serif" w:eastAsia="Liberation Serif" w:hAnsi="Liberation Serif" w:cs="Liberation Serif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приступает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к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Проверке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направляет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соответствии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</w:t>
      </w:r>
      <w:r>
        <w:rPr>
          <w:rFonts w:ascii="Times New Roman" w:eastAsia="Times New Roman" w:hAnsi="Times New Roman" w:cs="Times New Roman"/>
          <w:sz w:val="20"/>
        </w:rPr>
        <w:t xml:space="preserve">. 1 </w:t>
      </w:r>
      <w:r>
        <w:rPr>
          <w:rFonts w:ascii="Liberation Serif" w:eastAsia="Liberation Serif" w:hAnsi="Liberation Serif" w:cs="Liberation Serif"/>
          <w:sz w:val="20"/>
        </w:rPr>
        <w:t>ст</w:t>
      </w:r>
      <w:r>
        <w:rPr>
          <w:rFonts w:ascii="Times New Roman" w:eastAsia="Times New Roman" w:hAnsi="Times New Roman" w:cs="Times New Roman"/>
          <w:sz w:val="20"/>
        </w:rPr>
        <w:t xml:space="preserve">. 450.1 </w:t>
      </w:r>
      <w:r>
        <w:rPr>
          <w:rFonts w:ascii="Liberation Serif" w:eastAsia="Liberation Serif" w:hAnsi="Liberation Serif" w:cs="Liberation Serif"/>
          <w:sz w:val="20"/>
        </w:rPr>
        <w:t>Гражданского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кодекса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РФ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другой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стороне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уведомление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об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отказе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от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договора</w:t>
      </w:r>
      <w:r>
        <w:rPr>
          <w:rFonts w:ascii="Times New Roman" w:eastAsia="Times New Roman" w:hAnsi="Times New Roman" w:cs="Times New Roman"/>
          <w:sz w:val="20"/>
        </w:rPr>
        <w:t xml:space="preserve"> (</w:t>
      </w:r>
      <w:r>
        <w:rPr>
          <w:rFonts w:ascii="Liberation Serif" w:eastAsia="Liberation Serif" w:hAnsi="Liberation Serif" w:cs="Liberation Serif"/>
          <w:sz w:val="20"/>
        </w:rPr>
        <w:t>исполнения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договора</w:t>
      </w:r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Liberation Serif" w:eastAsia="Liberation Serif" w:hAnsi="Liberation Serif" w:cs="Liberation Serif"/>
          <w:sz w:val="20"/>
        </w:rPr>
        <w:t>по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электронной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почте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или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факсу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указанных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заявлении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на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оказание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услуг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графе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контактные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данные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заказчика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лица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уполномоченного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представлять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интересы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заказчика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проведении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проверки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Liberation Serif" w:eastAsia="Liberation Serif" w:hAnsi="Liberation Serif" w:cs="Liberation Serif"/>
          <w:sz w:val="20"/>
        </w:rPr>
        <w:t>Договор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прекращается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день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вручения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такого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уведомления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другой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стороне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  <w:r>
        <w:rPr>
          <w:rFonts w:ascii="Liberation Serif" w:eastAsia="Liberation Serif" w:hAnsi="Liberation Serif" w:cs="Liberation Serif"/>
          <w:sz w:val="20"/>
        </w:rPr>
        <w:t>Документация</w:t>
      </w:r>
      <w:r>
        <w:rPr>
          <w:rFonts w:ascii="Times New Roman" w:eastAsia="Times New Roman" w:hAnsi="Times New Roman" w:cs="Times New Roman"/>
          <w:sz w:val="20"/>
        </w:rPr>
        <w:t xml:space="preserve">, </w:t>
      </w:r>
      <w:r>
        <w:rPr>
          <w:rFonts w:ascii="Liberation Serif" w:eastAsia="Liberation Serif" w:hAnsi="Liberation Serif" w:cs="Liberation Serif"/>
          <w:sz w:val="20"/>
        </w:rPr>
        <w:t>представленная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при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подаче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заявления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Liberation Serif" w:eastAsia="Liberation Serif" w:hAnsi="Liberation Serif" w:cs="Liberation Serif"/>
          <w:sz w:val="20"/>
        </w:rPr>
        <w:t>уничтожается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58DBCC09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32F50C3" w14:textId="77777777" w:rsidR="0014281A" w:rsidRDefault="001F2615">
      <w:pPr>
        <w:spacing w:after="3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D9133A0" w14:textId="1BE72D17" w:rsidR="0014281A" w:rsidRDefault="0014281A">
      <w:pPr>
        <w:spacing w:after="25"/>
      </w:pPr>
    </w:p>
    <w:p w14:paraId="2676714B" w14:textId="77777777" w:rsidR="0014281A" w:rsidRDefault="001F2615">
      <w:pPr>
        <w:spacing w:after="39" w:line="248" w:lineRule="auto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                                                                А.П. Иванов </w:t>
      </w:r>
    </w:p>
    <w:p w14:paraId="5F28A776" w14:textId="331D9131" w:rsidR="0014281A" w:rsidRDefault="0014281A">
      <w:pPr>
        <w:spacing w:after="0"/>
      </w:pPr>
    </w:p>
    <w:p w14:paraId="35AD319C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054FC0C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756320C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70CAE075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3211CA23" w14:textId="77777777" w:rsidR="0014281A" w:rsidRDefault="001F2615">
      <w:pPr>
        <w:spacing w:after="3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F846E43" w14:textId="77777777" w:rsidR="0014281A" w:rsidRDefault="001F2615">
      <w:pPr>
        <w:spacing w:after="0"/>
      </w:pPr>
      <w:r>
        <w:rPr>
          <w:rFonts w:ascii="Times New Roman" w:eastAsia="Times New Roman" w:hAnsi="Times New Roman" w:cs="Times New Roman"/>
          <w:color w:val="FFFFFF"/>
          <w:sz w:val="24"/>
        </w:rPr>
        <w:t xml:space="preserve"> </w:t>
      </w:r>
    </w:p>
    <w:sectPr w:rsidR="0014281A">
      <w:pgSz w:w="11906" w:h="16838"/>
      <w:pgMar w:top="576" w:right="844" w:bottom="760" w:left="12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D7A86"/>
    <w:multiLevelType w:val="hybridMultilevel"/>
    <w:tmpl w:val="8CFE9656"/>
    <w:lvl w:ilvl="0" w:tplc="FD986226">
      <w:start w:val="1"/>
      <w:numFmt w:val="decimal"/>
      <w:lvlText w:val="%1)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2CC38">
      <w:start w:val="1"/>
      <w:numFmt w:val="lowerLetter"/>
      <w:lvlText w:val="%2"/>
      <w:lvlJc w:val="left"/>
      <w:pPr>
        <w:ind w:left="1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723088">
      <w:start w:val="1"/>
      <w:numFmt w:val="lowerRoman"/>
      <w:lvlText w:val="%3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661842">
      <w:start w:val="1"/>
      <w:numFmt w:val="decimal"/>
      <w:lvlText w:val="%4"/>
      <w:lvlJc w:val="left"/>
      <w:pPr>
        <w:ind w:left="3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9AE1E8">
      <w:start w:val="1"/>
      <w:numFmt w:val="lowerLetter"/>
      <w:lvlText w:val="%5"/>
      <w:lvlJc w:val="left"/>
      <w:pPr>
        <w:ind w:left="3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8D110">
      <w:start w:val="1"/>
      <w:numFmt w:val="lowerRoman"/>
      <w:lvlText w:val="%6"/>
      <w:lvlJc w:val="left"/>
      <w:pPr>
        <w:ind w:left="4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9C6670">
      <w:start w:val="1"/>
      <w:numFmt w:val="decimal"/>
      <w:lvlText w:val="%7"/>
      <w:lvlJc w:val="left"/>
      <w:pPr>
        <w:ind w:left="5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52351C">
      <w:start w:val="1"/>
      <w:numFmt w:val="lowerLetter"/>
      <w:lvlText w:val="%8"/>
      <w:lvlJc w:val="left"/>
      <w:pPr>
        <w:ind w:left="5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C08B8A">
      <w:start w:val="1"/>
      <w:numFmt w:val="lowerRoman"/>
      <w:lvlText w:val="%9"/>
      <w:lvlJc w:val="left"/>
      <w:pPr>
        <w:ind w:left="6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52652"/>
    <w:multiLevelType w:val="hybridMultilevel"/>
    <w:tmpl w:val="C4F09CC8"/>
    <w:lvl w:ilvl="0" w:tplc="41723CC8">
      <w:start w:val="3"/>
      <w:numFmt w:val="upperRoman"/>
      <w:lvlText w:val="%1."/>
      <w:lvlJc w:val="left"/>
      <w:pPr>
        <w:ind w:left="1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46940">
      <w:start w:val="1"/>
      <w:numFmt w:val="lowerLetter"/>
      <w:lvlText w:val="%2"/>
      <w:lvlJc w:val="left"/>
      <w:pPr>
        <w:ind w:left="18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20422">
      <w:start w:val="1"/>
      <w:numFmt w:val="lowerRoman"/>
      <w:lvlText w:val="%3"/>
      <w:lvlJc w:val="left"/>
      <w:pPr>
        <w:ind w:left="26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22748A">
      <w:start w:val="1"/>
      <w:numFmt w:val="decimal"/>
      <w:lvlText w:val="%4"/>
      <w:lvlJc w:val="left"/>
      <w:pPr>
        <w:ind w:left="33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6BF5C">
      <w:start w:val="1"/>
      <w:numFmt w:val="lowerLetter"/>
      <w:lvlText w:val="%5"/>
      <w:lvlJc w:val="left"/>
      <w:pPr>
        <w:ind w:left="40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23C62">
      <w:start w:val="1"/>
      <w:numFmt w:val="lowerRoman"/>
      <w:lvlText w:val="%6"/>
      <w:lvlJc w:val="left"/>
      <w:pPr>
        <w:ind w:left="47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966">
      <w:start w:val="1"/>
      <w:numFmt w:val="decimal"/>
      <w:lvlText w:val="%7"/>
      <w:lvlJc w:val="left"/>
      <w:pPr>
        <w:ind w:left="54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064A30">
      <w:start w:val="1"/>
      <w:numFmt w:val="lowerLetter"/>
      <w:lvlText w:val="%8"/>
      <w:lvlJc w:val="left"/>
      <w:pPr>
        <w:ind w:left="621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C6BF0">
      <w:start w:val="1"/>
      <w:numFmt w:val="lowerRoman"/>
      <w:lvlText w:val="%9"/>
      <w:lvlJc w:val="left"/>
      <w:pPr>
        <w:ind w:left="693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C81507"/>
    <w:multiLevelType w:val="hybridMultilevel"/>
    <w:tmpl w:val="C298C35A"/>
    <w:lvl w:ilvl="0" w:tplc="E67820DE">
      <w:start w:val="6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5C86E8">
      <w:start w:val="1"/>
      <w:numFmt w:val="lowerLetter"/>
      <w:lvlText w:val="%2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504A92">
      <w:start w:val="1"/>
      <w:numFmt w:val="lowerRoman"/>
      <w:lvlText w:val="%3"/>
      <w:lvlJc w:val="left"/>
      <w:pPr>
        <w:ind w:left="2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547560">
      <w:start w:val="1"/>
      <w:numFmt w:val="decimal"/>
      <w:lvlText w:val="%4"/>
      <w:lvlJc w:val="left"/>
      <w:pPr>
        <w:ind w:left="3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3A270E">
      <w:start w:val="1"/>
      <w:numFmt w:val="lowerLetter"/>
      <w:lvlText w:val="%5"/>
      <w:lvlJc w:val="left"/>
      <w:pPr>
        <w:ind w:left="3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234E">
      <w:start w:val="1"/>
      <w:numFmt w:val="lowerRoman"/>
      <w:lvlText w:val="%6"/>
      <w:lvlJc w:val="left"/>
      <w:pPr>
        <w:ind w:left="4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8C132C">
      <w:start w:val="1"/>
      <w:numFmt w:val="decimal"/>
      <w:lvlText w:val="%7"/>
      <w:lvlJc w:val="left"/>
      <w:pPr>
        <w:ind w:left="5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CCC15E">
      <w:start w:val="1"/>
      <w:numFmt w:val="lowerLetter"/>
      <w:lvlText w:val="%8"/>
      <w:lvlJc w:val="left"/>
      <w:pPr>
        <w:ind w:left="5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44824A">
      <w:start w:val="1"/>
      <w:numFmt w:val="lowerRoman"/>
      <w:lvlText w:val="%9"/>
      <w:lvlJc w:val="left"/>
      <w:pPr>
        <w:ind w:left="6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3583E34"/>
    <w:multiLevelType w:val="hybridMultilevel"/>
    <w:tmpl w:val="3C2CDD22"/>
    <w:lvl w:ilvl="0" w:tplc="F78C525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D485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01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44C44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844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A7D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483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7A4D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E26D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1A"/>
    <w:rsid w:val="0014281A"/>
    <w:rsid w:val="001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F81B"/>
  <w15:docId w15:val="{412B0438-148F-491F-B27F-F001E366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5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5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1242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немо</dc:creator>
  <cp:keywords/>
  <cp:lastModifiedBy>Ксения Игоревна Махонина</cp:lastModifiedBy>
  <cp:revision>2</cp:revision>
  <dcterms:created xsi:type="dcterms:W3CDTF">2024-02-20T11:31:00Z</dcterms:created>
  <dcterms:modified xsi:type="dcterms:W3CDTF">2024-02-20T11:31:00Z</dcterms:modified>
</cp:coreProperties>
</file>