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F933" w14:textId="49798456" w:rsidR="00331A6A" w:rsidRPr="00331A6A" w:rsidRDefault="00331A6A" w:rsidP="00331A6A">
      <w:pPr>
        <w:spacing w:after="0"/>
        <w:ind w:left="1627"/>
        <w:jc w:val="center"/>
        <w:rPr>
          <w:sz w:val="20"/>
          <w:szCs w:val="20"/>
        </w:rPr>
      </w:pPr>
      <w:r w:rsidRPr="00331A6A">
        <w:rPr>
          <w:rFonts w:ascii="Times New Roman" w:eastAsia="Times New Roman" w:hAnsi="Times New Roman" w:cs="Times New Roman"/>
          <w:b/>
          <w:sz w:val="28"/>
          <w:szCs w:val="20"/>
        </w:rPr>
        <w:t>Типовые ошибки по разделу: С</w:t>
      </w:r>
      <w:r w:rsidRPr="00331A6A">
        <w:rPr>
          <w:rFonts w:ascii="Times New Roman" w:eastAsia="Times New Roman" w:hAnsi="Times New Roman" w:cs="Times New Roman"/>
          <w:b/>
          <w:sz w:val="28"/>
          <w:szCs w:val="20"/>
        </w:rPr>
        <w:t>истемы водоснабжения и водоотведения</w:t>
      </w:r>
    </w:p>
    <w:p w14:paraId="5195088C" w14:textId="2732F4D3" w:rsidR="004403CF" w:rsidRPr="00331A6A" w:rsidRDefault="00331A6A" w:rsidP="00331A6A">
      <w:pPr>
        <w:spacing w:after="0"/>
        <w:ind w:left="1627"/>
      </w:pPr>
      <w:r w:rsidRPr="003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75D31A" w14:textId="77777777" w:rsidR="004403CF" w:rsidRPr="00331A6A" w:rsidRDefault="00331A6A">
      <w:pPr>
        <w:numPr>
          <w:ilvl w:val="0"/>
          <w:numId w:val="1"/>
        </w:numPr>
        <w:spacing w:after="1" w:line="247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Не указываются гарантированные напоры в существующей наружной водопроводной сети и требуемые напоры на вводах в здания; согласно п.17 Положения о составе разделов проектной документации и требованиях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их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содержанию,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утвержденного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Постановлением </w:t>
      </w:r>
    </w:p>
    <w:p w14:paraId="386089BA" w14:textId="563E87E8" w:rsidR="004403CF" w:rsidRPr="00331A6A" w:rsidRDefault="00331A6A" w:rsidP="00331A6A">
      <w:pPr>
        <w:spacing w:after="0" w:line="249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РФ № 87 от 16.02.2008 г.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06FB9" w14:textId="77777777" w:rsidR="004403CF" w:rsidRPr="00331A6A" w:rsidRDefault="00331A6A">
      <w:pPr>
        <w:numPr>
          <w:ilvl w:val="0"/>
          <w:numId w:val="1"/>
        </w:numPr>
        <w:spacing w:after="1" w:line="247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>В технических условиях на подсоединение строящегося объекта к существующим сетям водопровода и канализации часто не указываются максимальные нагрузки в возможных точках п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одсоединения, согласно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утвержденных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постановлением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Правительства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РФ  </w:t>
      </w:r>
    </w:p>
    <w:p w14:paraId="1E093FBF" w14:textId="515CB041" w:rsidR="004403CF" w:rsidRPr="00331A6A" w:rsidRDefault="00331A6A" w:rsidP="00331A6A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№ 83 от 13.02.2006 г.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A2DD1A" w14:textId="30632E23" w:rsidR="004403CF" w:rsidRPr="00331A6A" w:rsidRDefault="00331A6A" w:rsidP="00331A6A">
      <w:pPr>
        <w:numPr>
          <w:ilvl w:val="0"/>
          <w:numId w:val="1"/>
        </w:numPr>
        <w:spacing w:after="0" w:line="249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>Не указы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ваются расходы на внутреннее, наружное и автоматическое пожаротушение; согласно п.17 Положения о составе разделов проектной документации и требованиях к их содержанию, утвержденного Постановлением Правительства РФ № 87 от 16.02.2008 г.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E923B" w14:textId="484D595C" w:rsidR="004403CF" w:rsidRPr="00331A6A" w:rsidRDefault="00331A6A" w:rsidP="00331A6A">
      <w:pPr>
        <w:numPr>
          <w:ilvl w:val="0"/>
          <w:numId w:val="1"/>
        </w:numPr>
        <w:spacing w:after="0" w:line="249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>Для линейных объе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ктов не указываются: категория водопровода по степени обеспеченности подачи воды (СНиП 2.04.02-84); категория надежности действия КНС, (СНиП 2.04.03-85).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3EC15" w14:textId="19E9A7BA" w:rsidR="004403CF" w:rsidRPr="00331A6A" w:rsidRDefault="00331A6A" w:rsidP="00331A6A">
      <w:pPr>
        <w:numPr>
          <w:ilvl w:val="0"/>
          <w:numId w:val="1"/>
        </w:numPr>
        <w:spacing w:after="0" w:line="249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>На профилях проектируемых наружных сетей отсутствуют сведения о грунтах, уровне грунтовых вод (УГВ)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; согласно            ГОСТ 21.704- 2011 «Правила выполнения рабочей документации наружных сетей водоснабжения и канализации».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CA9B3" w14:textId="21B1BA51" w:rsidR="004403CF" w:rsidRPr="00331A6A" w:rsidRDefault="00331A6A" w:rsidP="00331A6A">
      <w:pPr>
        <w:numPr>
          <w:ilvl w:val="0"/>
          <w:numId w:val="1"/>
        </w:numPr>
        <w:spacing w:after="0" w:line="249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>Не указана абсолютная отметка нуля здания; согласно            ГОСТ 21.704- 2011 «Правила выполнения рабочей документации наруж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ных сетей водоснабжения и канализации».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1243B" w14:textId="6246EB4A" w:rsidR="004403CF" w:rsidRPr="00331A6A" w:rsidRDefault="00331A6A" w:rsidP="00331A6A">
      <w:pPr>
        <w:numPr>
          <w:ilvl w:val="0"/>
          <w:numId w:val="1"/>
        </w:numPr>
        <w:spacing w:after="30" w:line="249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Неверно определяются параметры, по которым подбирается насосное оборудование для повышения давления в системах водоснабжения; раздел 12, СНиП 2.04.01-85. 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F794F2" w14:textId="77777777" w:rsidR="004403CF" w:rsidRPr="00331A6A" w:rsidRDefault="00331A6A">
      <w:pPr>
        <w:numPr>
          <w:ilvl w:val="0"/>
          <w:numId w:val="1"/>
        </w:numPr>
        <w:spacing w:after="0" w:line="249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Выполняется прокладка внутренних систем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канализации без учета требований </w:t>
      </w:r>
      <w:proofErr w:type="spellStart"/>
      <w:r w:rsidRPr="00331A6A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17.9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17.13 СНиП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2.04.01-85 и п.8.2.8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ab/>
        <w:t xml:space="preserve">–  </w:t>
      </w:r>
    </w:p>
    <w:p w14:paraId="4AD4535B" w14:textId="55BD72CA" w:rsidR="004403CF" w:rsidRPr="00331A6A" w:rsidRDefault="00331A6A" w:rsidP="00331A6A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8.2.12 СП 30.13330.2012. </w:t>
      </w: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EB32F" w14:textId="77777777" w:rsidR="004403CF" w:rsidRPr="00331A6A" w:rsidRDefault="00331A6A">
      <w:pPr>
        <w:numPr>
          <w:ilvl w:val="0"/>
          <w:numId w:val="1"/>
        </w:numPr>
        <w:spacing w:after="30" w:line="249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пожарных резервуаров не выполняется требование п. 9.31 СНиП 2.04.02-84 и п.9.12 СП 8.13130.2009. </w:t>
      </w:r>
    </w:p>
    <w:p w14:paraId="537CE5D8" w14:textId="77777777" w:rsidR="004403CF" w:rsidRPr="00331A6A" w:rsidRDefault="00331A6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8A6C27" w14:textId="77777777" w:rsidR="004403CF" w:rsidRPr="00331A6A" w:rsidRDefault="00331A6A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640875" w14:textId="77777777" w:rsidR="004403CF" w:rsidRPr="00331A6A" w:rsidRDefault="0033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A546BE" w14:textId="77777777" w:rsidR="004403CF" w:rsidRPr="00331A6A" w:rsidRDefault="00331A6A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144EF6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F8C6D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26999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31928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C4F96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8B947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C7D0A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3EF12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D095D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F9C5E" w14:textId="77777777" w:rsidR="00331A6A" w:rsidRDefault="0033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7E9D9" w14:textId="1DFD11C6" w:rsidR="004403CF" w:rsidRPr="00331A6A" w:rsidRDefault="003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6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62"/>
      </w:tblGrid>
      <w:tr w:rsidR="004403CF" w:rsidRPr="00331A6A" w14:paraId="4B93DA9C" w14:textId="77777777">
        <w:trPr>
          <w:trHeight w:val="33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095E" w14:textId="77777777" w:rsidR="004403CF" w:rsidRPr="00331A6A" w:rsidRDefault="00331A6A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Замечание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2553" w14:textId="77777777" w:rsidR="004403CF" w:rsidRPr="00331A6A" w:rsidRDefault="00331A6A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</w:t>
            </w:r>
            <w:r w:rsidRPr="00331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r w:rsidRPr="00331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03CF" w:rsidRPr="00331A6A" w14:paraId="314C8822" w14:textId="77777777">
        <w:trPr>
          <w:trHeight w:val="65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7D60" w14:textId="77777777" w:rsidR="004403CF" w:rsidRPr="00331A6A" w:rsidRDefault="00331A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Расстановка поливочных </w:t>
            </w:r>
            <w:proofErr w:type="gramStart"/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  не</w:t>
            </w:r>
            <w:proofErr w:type="gramEnd"/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требованиям СНиП.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7229" w14:textId="77777777" w:rsidR="004403CF" w:rsidRPr="00331A6A" w:rsidRDefault="00331A6A">
            <w:pPr>
              <w:spacing w:after="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СНиП 2.04.01-85* пункт 10.7.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CF" w:rsidRPr="00331A6A" w14:paraId="3410D28E" w14:textId="77777777">
        <w:trPr>
          <w:trHeight w:val="1619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46DC" w14:textId="77777777" w:rsidR="004403CF" w:rsidRPr="00331A6A" w:rsidRDefault="00331A6A">
            <w:pPr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магазинов и предприятий общественного питания не оборудуются раздельными </w:t>
            </w:r>
            <w:proofErr w:type="gramStart"/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  хозяйственно</w:t>
            </w:r>
            <w:proofErr w:type="gramEnd"/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бытовой и производственной </w:t>
            </w: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канализации.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3CD7" w14:textId="77777777" w:rsidR="004403CF" w:rsidRPr="00331A6A" w:rsidRDefault="00331A6A">
            <w:pPr>
              <w:spacing w:after="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СНиП 2.04.01-85* пункт 15.2.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CF" w:rsidRPr="00331A6A" w14:paraId="590D0281" w14:textId="77777777">
        <w:trPr>
          <w:trHeight w:val="1620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723F" w14:textId="77777777" w:rsidR="004403CF" w:rsidRPr="00331A6A" w:rsidRDefault="00331A6A">
            <w:pPr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проектах детских дошкольных учреждений не указываются мероприятия по соблюдению требуемой температуры горячей воды у смесителей.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9A81" w14:textId="77777777" w:rsidR="004403CF" w:rsidRPr="00331A6A" w:rsidRDefault="00331A6A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СНиП 2.04.01-85* пункт 2.3.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CF" w:rsidRPr="00331A6A" w14:paraId="0BA7B5B4" w14:textId="77777777">
        <w:trPr>
          <w:trHeight w:val="1298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FF2E" w14:textId="77777777" w:rsidR="004403CF" w:rsidRPr="00331A6A" w:rsidRDefault="00331A6A">
            <w:pPr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Расстановка противопожарных кранов не </w:t>
            </w: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пожаротушение каждой точки помещения.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8345" w14:textId="77777777" w:rsidR="004403CF" w:rsidRPr="00331A6A" w:rsidRDefault="00331A6A">
            <w:pPr>
              <w:spacing w:after="0"/>
              <w:ind w:left="546" w:hanging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СП 10.13130.2009</w:t>
            </w:r>
            <w:r w:rsidRPr="00331A6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4.1.12. СНиП II-35-76*, пункт 17.6.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CF" w:rsidRPr="00331A6A" w14:paraId="6D1CE485" w14:textId="77777777">
        <w:trPr>
          <w:trHeight w:val="1297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6061" w14:textId="77777777" w:rsidR="004403CF" w:rsidRPr="00331A6A" w:rsidRDefault="00331A6A">
            <w:pPr>
              <w:spacing w:after="0" w:line="239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предусмотрена отключающая разделительная задвижка между ветками водопровода для выделения </w:t>
            </w:r>
          </w:p>
          <w:p w14:paraId="5C684699" w14:textId="77777777" w:rsidR="004403CF" w:rsidRPr="00331A6A" w:rsidRDefault="0033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ремонтного участка.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41DC" w14:textId="77777777" w:rsidR="004403CF" w:rsidRPr="00331A6A" w:rsidRDefault="00331A6A">
            <w:pPr>
              <w:spacing w:after="0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2.04.02-84* пункт 8.9. </w:t>
            </w:r>
          </w:p>
          <w:p w14:paraId="0C106C71" w14:textId="77777777" w:rsidR="004403CF" w:rsidRPr="00331A6A" w:rsidRDefault="00331A6A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CF" w:rsidRPr="00331A6A" w14:paraId="4ABADC33" w14:textId="77777777">
        <w:trPr>
          <w:trHeight w:val="1298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A85F" w14:textId="77777777" w:rsidR="004403CF" w:rsidRPr="00331A6A" w:rsidRDefault="00331A6A">
            <w:pPr>
              <w:spacing w:after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присоединения отводящего трубопровода ливневой канализации, в районе присоединения к </w:t>
            </w:r>
            <w:proofErr w:type="gramStart"/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коллектору  менее</w:t>
            </w:r>
            <w:proofErr w:type="gramEnd"/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90º.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0745" w14:textId="77777777" w:rsidR="004403CF" w:rsidRPr="00331A6A" w:rsidRDefault="00331A6A">
            <w:pPr>
              <w:spacing w:after="0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6A">
              <w:rPr>
                <w:rFonts w:ascii="Times New Roman" w:eastAsia="Times New Roman" w:hAnsi="Times New Roman" w:cs="Times New Roman"/>
                <w:sz w:val="24"/>
                <w:szCs w:val="24"/>
              </w:rPr>
              <w:t>СНиП 2.04.03-85 пункт 4.5.</w:t>
            </w:r>
            <w:r w:rsidRPr="003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9E6D5C" w14:textId="77777777" w:rsidR="004403CF" w:rsidRPr="00331A6A" w:rsidRDefault="00331A6A">
      <w:pPr>
        <w:spacing w:after="268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D664A6" w14:textId="77777777" w:rsidR="004403CF" w:rsidRPr="00331A6A" w:rsidRDefault="003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403CF" w:rsidRPr="00331A6A">
      <w:pgSz w:w="11904" w:h="16840"/>
      <w:pgMar w:top="773" w:right="846" w:bottom="42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7822"/>
    <w:multiLevelType w:val="hybridMultilevel"/>
    <w:tmpl w:val="FED48DCC"/>
    <w:lvl w:ilvl="0" w:tplc="75165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48876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0EDC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E921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BA3C5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AA64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CEB51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BCB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C25D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CF"/>
    <w:rsid w:val="00331A6A"/>
    <w:rsid w:val="004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074A"/>
  <w15:docId w15:val="{488BDCCB-FF14-42DD-8A12-C1EB92D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&lt;4D6963726F736F667420576F7264202D20F5E0F0E0EAF2E5F0EDFBE520E7E0ECE5F7E0EDE8FF20EFEE20EFEEE4F0E0E7E4E5EBF320C2CA2028CCE0F8E0F0E8EDE0292E646F6378&gt;</dc:title>
  <dc:subject/>
  <dc:creator>Administrator</dc:creator>
  <cp:keywords/>
  <cp:lastModifiedBy>Ксения Игоревна Махонина</cp:lastModifiedBy>
  <cp:revision>2</cp:revision>
  <dcterms:created xsi:type="dcterms:W3CDTF">2023-12-14T10:06:00Z</dcterms:created>
  <dcterms:modified xsi:type="dcterms:W3CDTF">2023-12-14T10:06:00Z</dcterms:modified>
</cp:coreProperties>
</file>