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A4C3" w14:textId="77777777" w:rsidR="00B8661A" w:rsidRDefault="00B8661A" w:rsidP="00B8661A">
      <w:pPr>
        <w:spacing w:after="115"/>
        <w:ind w:left="58"/>
        <w:jc w:val="center"/>
      </w:pPr>
    </w:p>
    <w:p w14:paraId="7AA3C89D" w14:textId="6C73BCB2" w:rsidR="00B8661A" w:rsidRDefault="00B8661A" w:rsidP="00B8661A">
      <w:pPr>
        <w:tabs>
          <w:tab w:val="center" w:pos="2497"/>
          <w:tab w:val="center" w:pos="7673"/>
        </w:tabs>
        <w:spacing w:after="6"/>
        <w:rPr>
          <w:rFonts w:ascii="Times New Roman" w:eastAsia="Times New Roman" w:hAnsi="Times New Roman" w:cs="Times New Roman"/>
          <w:sz w:val="24"/>
        </w:rPr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АДМИНИСТРАЦИЯ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Начальнику ГАУ «Управление</w:t>
      </w:r>
    </w:p>
    <w:p w14:paraId="0D8A7AA9" w14:textId="77777777" w:rsidR="00B8661A" w:rsidRDefault="00B8661A" w:rsidP="00B8661A">
      <w:pPr>
        <w:tabs>
          <w:tab w:val="center" w:pos="2497"/>
          <w:tab w:val="left" w:pos="6210"/>
        </w:tabs>
        <w:spacing w:after="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>государственной эксперти</w:t>
      </w:r>
      <w:r>
        <w:rPr>
          <w:rFonts w:ascii="Times New Roman" w:eastAsia="Times New Roman" w:hAnsi="Times New Roman" w:cs="Times New Roman"/>
          <w:sz w:val="24"/>
        </w:rPr>
        <w:t xml:space="preserve">зы </w:t>
      </w:r>
    </w:p>
    <w:p w14:paraId="78542A4A" w14:textId="2F1AF5CC" w:rsidR="00B8661A" w:rsidRPr="00B8661A" w:rsidRDefault="00B8661A" w:rsidP="00B8661A">
      <w:pPr>
        <w:tabs>
          <w:tab w:val="left" w:pos="6210"/>
        </w:tabs>
        <w:spacing w:after="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Пензенской области»</w:t>
      </w:r>
    </w:p>
    <w:p w14:paraId="4FE75171" w14:textId="750D01E2" w:rsidR="00B8661A" w:rsidRDefault="00B8661A" w:rsidP="00B8661A">
      <w:pPr>
        <w:tabs>
          <w:tab w:val="center" w:pos="2496"/>
          <w:tab w:val="center" w:pos="8087"/>
        </w:tabs>
        <w:spacing w:after="28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ПЕНЗЕНСКОГО </w:t>
      </w:r>
      <w:r>
        <w:rPr>
          <w:rFonts w:ascii="Times New Roman" w:eastAsia="Times New Roman" w:hAnsi="Times New Roman" w:cs="Times New Roman"/>
          <w:b/>
          <w:sz w:val="24"/>
        </w:rPr>
        <w:t xml:space="preserve">РАЙОНА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Сакмаеву А.А.  </w:t>
      </w:r>
    </w:p>
    <w:p w14:paraId="782C3FED" w14:textId="77777777" w:rsidR="00B8661A" w:rsidRDefault="00B8661A" w:rsidP="00B8661A">
      <w:pPr>
        <w:tabs>
          <w:tab w:val="center" w:pos="2495"/>
          <w:tab w:val="center" w:pos="7601"/>
        </w:tabs>
        <w:spacing w:after="278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>ПЕНЗЕНСКОЙ ОБЛАСТИ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ул. Суворова, 156, </w:t>
      </w:r>
      <w:proofErr w:type="spellStart"/>
      <w:r>
        <w:rPr>
          <w:rFonts w:ascii="Times New Roman" w:eastAsia="Times New Roman" w:hAnsi="Times New Roman" w:cs="Times New Roman"/>
          <w:sz w:val="24"/>
        </w:rPr>
        <w:t>г.Пенза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14:paraId="549D6C2B" w14:textId="77777777" w:rsidR="00B8661A" w:rsidRDefault="00B8661A" w:rsidP="00B8661A">
      <w:pPr>
        <w:tabs>
          <w:tab w:val="center" w:pos="7444"/>
        </w:tabs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t>442060, Пензенская область, Телефон/факс: 4-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364B9E3D" w14:textId="77777777" w:rsidR="00B8661A" w:rsidRDefault="00B8661A" w:rsidP="00B8661A">
      <w:pPr>
        <w:spacing w:after="230" w:line="249" w:lineRule="auto"/>
        <w:ind w:left="2136" w:right="6179" w:hanging="394"/>
      </w:pPr>
      <w:r>
        <w:rPr>
          <w:rFonts w:ascii="Times New Roman" w:eastAsia="Times New Roman" w:hAnsi="Times New Roman" w:cs="Times New Roman"/>
          <w:sz w:val="24"/>
        </w:rPr>
        <w:t xml:space="preserve">13-11 / 4-14-94 E-mail:   </w:t>
      </w:r>
    </w:p>
    <w:p w14:paraId="0E02643A" w14:textId="77777777" w:rsidR="00B8661A" w:rsidRDefault="00B8661A" w:rsidP="00B8661A">
      <w:pPr>
        <w:tabs>
          <w:tab w:val="center" w:pos="2496"/>
          <w:tab w:val="center" w:pos="7444"/>
        </w:tabs>
        <w:spacing w:after="10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_______________№_____________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CCBC54A" w14:textId="77777777" w:rsidR="00B8661A" w:rsidRDefault="00B8661A" w:rsidP="00B8661A">
      <w:pPr>
        <w:spacing w:after="44" w:line="249" w:lineRule="auto"/>
        <w:ind w:left="514" w:hanging="10"/>
      </w:pPr>
      <w:r>
        <w:rPr>
          <w:rFonts w:ascii="Times New Roman" w:eastAsia="Times New Roman" w:hAnsi="Times New Roman" w:cs="Times New Roman"/>
          <w:sz w:val="24"/>
        </w:rPr>
        <w:t xml:space="preserve">На _______________ от_____________ </w:t>
      </w:r>
    </w:p>
    <w:p w14:paraId="6B6F11AF" w14:textId="77777777" w:rsidR="00125C31" w:rsidRDefault="00B8661A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F065565" w14:textId="77777777" w:rsidR="00125C31" w:rsidRDefault="00B8661A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106D00B" w14:textId="77777777" w:rsidR="00125C31" w:rsidRDefault="00B8661A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D68135C" w14:textId="77777777" w:rsidR="00125C31" w:rsidRDefault="00B8661A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5C7ED6C" w14:textId="0267EDE9" w:rsidR="00125C31" w:rsidRDefault="00B8661A">
      <w:pPr>
        <w:spacing w:after="21"/>
        <w:ind w:left="2497"/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31EC030E" w14:textId="77777777" w:rsidR="00125C31" w:rsidRDefault="00B8661A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63DFA1D" w14:textId="77777777" w:rsidR="00125C31" w:rsidRDefault="00B8661A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2B1160E" w14:textId="77777777" w:rsidR="00125C31" w:rsidRDefault="00B8661A">
      <w:pPr>
        <w:spacing w:after="2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F957A72" w14:textId="6CF179F6" w:rsidR="00125C31" w:rsidRDefault="00B8661A" w:rsidP="00B8661A">
      <w:pPr>
        <w:spacing w:after="0" w:line="28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Настоящим письмом </w:t>
      </w:r>
      <w:r>
        <w:rPr>
          <w:rFonts w:ascii="Times New Roman" w:eastAsia="Times New Roman" w:hAnsi="Times New Roman" w:cs="Times New Roman"/>
          <w:b/>
          <w:sz w:val="24"/>
        </w:rPr>
        <w:t xml:space="preserve">Администрация Пензенского </w:t>
      </w:r>
      <w:r>
        <w:rPr>
          <w:rFonts w:ascii="Times New Roman" w:eastAsia="Times New Roman" w:hAnsi="Times New Roman" w:cs="Times New Roman"/>
          <w:b/>
          <w:sz w:val="24"/>
        </w:rPr>
        <w:t>района Пензенской области, в лице главы администрации Ивановой Татьяны Анатольевны,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действующей на основании Устава</w:t>
      </w:r>
      <w:r>
        <w:rPr>
          <w:rFonts w:ascii="Times New Roman" w:eastAsia="Times New Roman" w:hAnsi="Times New Roman" w:cs="Times New Roman"/>
          <w:sz w:val="24"/>
        </w:rPr>
        <w:t xml:space="preserve">, согласовывает для проведения проверки  сметной стоимости сметную документацию  (в том числе ведомость объемов работ, сводный сметный расчет) в отношении объекта текущего ремонта: </w:t>
      </w:r>
      <w:r>
        <w:rPr>
          <w:rFonts w:ascii="Times New Roman" w:eastAsia="Times New Roman" w:hAnsi="Times New Roman" w:cs="Times New Roman"/>
          <w:b/>
          <w:sz w:val="24"/>
        </w:rPr>
        <w:t>«Замена окон (в рамках текущего ремонта) в ф</w:t>
      </w:r>
      <w:r>
        <w:rPr>
          <w:rFonts w:ascii="Times New Roman" w:eastAsia="Times New Roman" w:hAnsi="Times New Roman" w:cs="Times New Roman"/>
          <w:b/>
          <w:sz w:val="24"/>
        </w:rPr>
        <w:t>илиале МБОУ СОШ № 10, расположенного по адресу: Пензенская область</w:t>
      </w:r>
      <w:r>
        <w:rPr>
          <w:rFonts w:ascii="Times New Roman" w:eastAsia="Times New Roman" w:hAnsi="Times New Roman" w:cs="Times New Roman"/>
          <w:b/>
          <w:sz w:val="24"/>
        </w:rPr>
        <w:t xml:space="preserve">» </w:t>
      </w:r>
    </w:p>
    <w:p w14:paraId="64874167" w14:textId="77777777" w:rsidR="00125C31" w:rsidRDefault="00B8661A">
      <w:pPr>
        <w:spacing w:after="10" w:line="249" w:lineRule="auto"/>
        <w:ind w:left="718" w:hanging="10"/>
      </w:pPr>
      <w:r>
        <w:rPr>
          <w:rFonts w:ascii="Times New Roman" w:eastAsia="Times New Roman" w:hAnsi="Times New Roman" w:cs="Times New Roman"/>
          <w:sz w:val="24"/>
        </w:rPr>
        <w:t xml:space="preserve">Шифр проектно-сметной документации: </w:t>
      </w:r>
      <w:r>
        <w:rPr>
          <w:rFonts w:ascii="Times New Roman" w:eastAsia="Times New Roman" w:hAnsi="Times New Roman" w:cs="Times New Roman"/>
          <w:b/>
          <w:sz w:val="24"/>
        </w:rPr>
        <w:t>П 135-22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E4EC07" w14:textId="77777777" w:rsidR="00125C31" w:rsidRDefault="00B8661A">
      <w:pPr>
        <w:spacing w:after="10" w:line="249" w:lineRule="auto"/>
        <w:ind w:left="-15" w:firstLine="708"/>
      </w:pPr>
      <w:r>
        <w:rPr>
          <w:rFonts w:ascii="Times New Roman" w:eastAsia="Times New Roman" w:hAnsi="Times New Roman" w:cs="Times New Roman"/>
          <w:sz w:val="24"/>
        </w:rPr>
        <w:t xml:space="preserve">Предельная сметная стоимость объекта капитального строительства в текущих ценах составляет   </w:t>
      </w:r>
      <w:r>
        <w:rPr>
          <w:rFonts w:ascii="Times New Roman" w:eastAsia="Times New Roman" w:hAnsi="Times New Roman" w:cs="Times New Roman"/>
          <w:b/>
          <w:sz w:val="24"/>
        </w:rPr>
        <w:t>8 500 000 (Восемь миллионов пятьсот тысяч) руб</w:t>
      </w:r>
      <w:r>
        <w:rPr>
          <w:rFonts w:ascii="Times New Roman" w:eastAsia="Times New Roman" w:hAnsi="Times New Roman" w:cs="Times New Roman"/>
          <w:b/>
          <w:sz w:val="24"/>
        </w:rPr>
        <w:t xml:space="preserve">лей. </w:t>
      </w:r>
    </w:p>
    <w:p w14:paraId="703F99B0" w14:textId="77777777" w:rsidR="00125C31" w:rsidRDefault="00B8661A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2F7EA46" w14:textId="77777777" w:rsidR="00125C31" w:rsidRDefault="00B8661A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BE36AA8" w14:textId="77777777" w:rsidR="00125C31" w:rsidRDefault="00B8661A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E7F5FBC" w14:textId="77777777" w:rsidR="00125C31" w:rsidRDefault="00B8661A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7888BAE" w14:textId="77777777" w:rsidR="00125C31" w:rsidRDefault="00B8661A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C6390FC" w14:textId="77777777" w:rsidR="00125C31" w:rsidRDefault="00B8661A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2BE20A4" w14:textId="77777777" w:rsidR="00125C31" w:rsidRDefault="00B8661A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F6E841" w14:textId="77777777" w:rsidR="00125C31" w:rsidRDefault="00B8661A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Глава администрации  </w:t>
      </w:r>
    </w:p>
    <w:p w14:paraId="7538D3B0" w14:textId="70C9BC95" w:rsidR="00125C31" w:rsidRDefault="00B8661A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Пензенского </w:t>
      </w:r>
      <w:r>
        <w:rPr>
          <w:rFonts w:ascii="Times New Roman" w:eastAsia="Times New Roman" w:hAnsi="Times New Roman" w:cs="Times New Roman"/>
          <w:sz w:val="24"/>
        </w:rPr>
        <w:t xml:space="preserve">района                                                                                                    Макарова Т.А. </w:t>
      </w:r>
    </w:p>
    <w:p w14:paraId="36D1B232" w14:textId="0654A02F" w:rsidR="00125C31" w:rsidRDefault="00125C31">
      <w:pPr>
        <w:spacing w:after="0"/>
      </w:pPr>
    </w:p>
    <w:p w14:paraId="25ADE8E7" w14:textId="77777777" w:rsidR="00125C31" w:rsidRDefault="00B8661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CCBD5D" w14:textId="77777777" w:rsidR="00125C31" w:rsidRDefault="00B8661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894B4A" w14:textId="77777777" w:rsidR="00125C31" w:rsidRDefault="00B8661A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sectPr w:rsidR="00125C31">
      <w:pgSz w:w="11906" w:h="16838"/>
      <w:pgMar w:top="1440" w:right="56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31"/>
    <w:rsid w:val="00125C31"/>
    <w:rsid w:val="00B8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83E7"/>
  <w15:docId w15:val="{5E42E306-9AB2-4D8D-8F32-0D11EEC7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Ксения Игоревна Махонина</cp:lastModifiedBy>
  <cp:revision>2</cp:revision>
  <dcterms:created xsi:type="dcterms:W3CDTF">2024-02-20T10:51:00Z</dcterms:created>
  <dcterms:modified xsi:type="dcterms:W3CDTF">2024-02-20T10:51:00Z</dcterms:modified>
</cp:coreProperties>
</file>